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4218" w14:textId="3601AE37" w:rsidR="00763988" w:rsidRDefault="002D5F2B">
      <w:r>
        <w:t xml:space="preserve">  </w:t>
      </w:r>
    </w:p>
    <w:p w14:paraId="18FA3B76" w14:textId="7C29B31F" w:rsidR="00094EA3" w:rsidRPr="00094EA3" w:rsidRDefault="00094EA3" w:rsidP="00094EA3"/>
    <w:p w14:paraId="242657D3" w14:textId="52C31278" w:rsidR="0056027D" w:rsidRDefault="0056027D" w:rsidP="0056027D">
      <w:pPr>
        <w:pStyle w:val="Default"/>
        <w:tabs>
          <w:tab w:val="left" w:pos="720"/>
        </w:tabs>
        <w:spacing w:before="40" w:line="200" w:lineRule="exact"/>
        <w:ind w:left="3905"/>
        <w:rPr>
          <w:rFonts w:ascii="Arial" w:hAnsi="Arial"/>
          <w:sz w:val="18"/>
          <w:szCs w:val="18"/>
        </w:rPr>
      </w:pPr>
      <w:bookmarkStart w:id="0" w:name="_Hlk147157962"/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719E9837" wp14:editId="74BE49E0">
            <wp:simplePos x="0" y="0"/>
            <wp:positionH relativeFrom="page">
              <wp:posOffset>619125</wp:posOffset>
            </wp:positionH>
            <wp:positionV relativeFrom="page">
              <wp:posOffset>409819</wp:posOffset>
            </wp:positionV>
            <wp:extent cx="1517650" cy="290977"/>
            <wp:effectExtent l="0" t="0" r="6350" b="0"/>
            <wp:wrapThrough wrapText="bothSides" distL="152400" distR="152400">
              <wp:wrapPolygon edited="1">
                <wp:start x="1962" y="110"/>
                <wp:lineTo x="2784" y="329"/>
                <wp:lineTo x="3459" y="1755"/>
                <wp:lineTo x="3966" y="4059"/>
                <wp:lineTo x="4282" y="6582"/>
                <wp:lineTo x="4451" y="9764"/>
                <wp:lineTo x="4409" y="13713"/>
                <wp:lineTo x="4134" y="17005"/>
                <wp:lineTo x="3712" y="19418"/>
                <wp:lineTo x="3523" y="19857"/>
                <wp:lineTo x="3459" y="19309"/>
                <wp:lineTo x="3797" y="16566"/>
                <wp:lineTo x="3945" y="13275"/>
                <wp:lineTo x="3860" y="9545"/>
                <wp:lineTo x="3523" y="6363"/>
                <wp:lineTo x="3059" y="4169"/>
                <wp:lineTo x="2510" y="2962"/>
                <wp:lineTo x="1709" y="2962"/>
                <wp:lineTo x="1055" y="4608"/>
                <wp:lineTo x="633" y="6912"/>
                <wp:lineTo x="380" y="9983"/>
                <wp:lineTo x="380" y="14481"/>
                <wp:lineTo x="633" y="17444"/>
                <wp:lineTo x="1118" y="20186"/>
                <wp:lineTo x="1350" y="20844"/>
                <wp:lineTo x="1308" y="21503"/>
                <wp:lineTo x="823" y="20186"/>
                <wp:lineTo x="359" y="17663"/>
                <wp:lineTo x="84" y="14591"/>
                <wp:lineTo x="0" y="10751"/>
                <wp:lineTo x="190" y="6912"/>
                <wp:lineTo x="591" y="3730"/>
                <wp:lineTo x="1160" y="1426"/>
                <wp:lineTo x="1835" y="219"/>
                <wp:lineTo x="1962" y="110"/>
                <wp:lineTo x="6877" y="110"/>
                <wp:lineTo x="6877" y="1975"/>
                <wp:lineTo x="7594" y="2194"/>
                <wp:lineTo x="8079" y="3401"/>
                <wp:lineTo x="8353" y="5266"/>
                <wp:lineTo x="8437" y="7021"/>
                <wp:lineTo x="7952" y="6802"/>
                <wp:lineTo x="7784" y="4937"/>
                <wp:lineTo x="7467" y="4059"/>
                <wp:lineTo x="6708" y="4169"/>
                <wp:lineTo x="6391" y="5376"/>
                <wp:lineTo x="6391" y="7899"/>
                <wp:lineTo x="6645" y="8886"/>
                <wp:lineTo x="7973" y="10422"/>
                <wp:lineTo x="8311" y="11629"/>
                <wp:lineTo x="8480" y="13604"/>
                <wp:lineTo x="8416" y="16566"/>
                <wp:lineTo x="8121" y="18431"/>
                <wp:lineTo x="7636" y="19528"/>
                <wp:lineTo x="6729" y="19528"/>
                <wp:lineTo x="6202" y="18321"/>
                <wp:lineTo x="5906" y="16566"/>
                <wp:lineTo x="5780" y="14372"/>
                <wp:lineTo x="6286" y="14481"/>
                <wp:lineTo x="6455" y="16346"/>
                <wp:lineTo x="6771" y="17444"/>
                <wp:lineTo x="7488" y="17663"/>
                <wp:lineTo x="7889" y="16566"/>
                <wp:lineTo x="7995" y="15579"/>
                <wp:lineTo x="7952" y="13384"/>
                <wp:lineTo x="7720" y="12397"/>
                <wp:lineTo x="6307" y="10751"/>
                <wp:lineTo x="5970" y="9215"/>
                <wp:lineTo x="5864" y="7680"/>
                <wp:lineTo x="5927" y="4937"/>
                <wp:lineTo x="6265" y="2962"/>
                <wp:lineTo x="6729" y="2084"/>
                <wp:lineTo x="6877" y="1975"/>
                <wp:lineTo x="6877" y="110"/>
                <wp:lineTo x="10230" y="110"/>
                <wp:lineTo x="10230" y="1975"/>
                <wp:lineTo x="10568" y="2081"/>
                <wp:lineTo x="10568" y="4059"/>
                <wp:lineTo x="10083" y="4279"/>
                <wp:lineTo x="9661" y="5705"/>
                <wp:lineTo x="9429" y="7789"/>
                <wp:lineTo x="9345" y="11739"/>
                <wp:lineTo x="9492" y="14481"/>
                <wp:lineTo x="9830" y="16676"/>
                <wp:lineTo x="10209" y="17553"/>
                <wp:lineTo x="10821" y="17444"/>
                <wp:lineTo x="11285" y="15908"/>
                <wp:lineTo x="11538" y="13494"/>
                <wp:lineTo x="11602" y="9764"/>
                <wp:lineTo x="11412" y="6692"/>
                <wp:lineTo x="11116" y="4937"/>
                <wp:lineTo x="10716" y="4059"/>
                <wp:lineTo x="10568" y="4059"/>
                <wp:lineTo x="10568" y="2081"/>
                <wp:lineTo x="10927" y="2194"/>
                <wp:lineTo x="11454" y="3511"/>
                <wp:lineTo x="11813" y="5485"/>
                <wp:lineTo x="12045" y="8338"/>
                <wp:lineTo x="12045" y="13275"/>
                <wp:lineTo x="11791" y="16237"/>
                <wp:lineTo x="11370" y="18431"/>
                <wp:lineTo x="10863" y="19528"/>
                <wp:lineTo x="9998" y="19418"/>
                <wp:lineTo x="9471" y="17992"/>
                <wp:lineTo x="9112" y="15908"/>
                <wp:lineTo x="8902" y="13165"/>
                <wp:lineTo x="8902" y="8448"/>
                <wp:lineTo x="9155" y="5376"/>
                <wp:lineTo x="9577" y="3182"/>
                <wp:lineTo x="10104" y="2084"/>
                <wp:lineTo x="10230" y="1975"/>
                <wp:lineTo x="10230" y="110"/>
                <wp:lineTo x="12593" y="110"/>
                <wp:lineTo x="12593" y="2194"/>
                <wp:lineTo x="13057" y="2194"/>
                <wp:lineTo x="13057" y="17334"/>
                <wp:lineTo x="14871" y="17334"/>
                <wp:lineTo x="14871" y="19418"/>
                <wp:lineTo x="12593" y="19418"/>
                <wp:lineTo x="12593" y="2194"/>
                <wp:lineTo x="12593" y="110"/>
                <wp:lineTo x="16601" y="110"/>
                <wp:lineTo x="16601" y="2194"/>
                <wp:lineTo x="16875" y="2194"/>
                <wp:lineTo x="16875" y="4827"/>
                <wp:lineTo x="16263" y="12836"/>
                <wp:lineTo x="17466" y="12836"/>
                <wp:lineTo x="16875" y="4827"/>
                <wp:lineTo x="16875" y="2194"/>
                <wp:lineTo x="17149" y="2194"/>
                <wp:lineTo x="18457" y="19418"/>
                <wp:lineTo x="17951" y="19418"/>
                <wp:lineTo x="17613" y="14811"/>
                <wp:lineTo x="16073" y="15030"/>
                <wp:lineTo x="15757" y="19418"/>
                <wp:lineTo x="15293" y="19418"/>
                <wp:lineTo x="16601" y="2194"/>
                <wp:lineTo x="16601" y="110"/>
                <wp:lineTo x="18879" y="110"/>
                <wp:lineTo x="18879" y="2194"/>
                <wp:lineTo x="19364" y="2247"/>
                <wp:lineTo x="20503" y="4388"/>
                <wp:lineTo x="19364" y="4279"/>
                <wp:lineTo x="19364" y="10093"/>
                <wp:lineTo x="20756" y="9874"/>
                <wp:lineTo x="21009" y="8557"/>
                <wp:lineTo x="21009" y="5815"/>
                <wp:lineTo x="20777" y="4608"/>
                <wp:lineTo x="20503" y="4388"/>
                <wp:lineTo x="19364" y="2247"/>
                <wp:lineTo x="20862" y="2414"/>
                <wp:lineTo x="21284" y="3620"/>
                <wp:lineTo x="21473" y="5266"/>
                <wp:lineTo x="21473" y="8996"/>
                <wp:lineTo x="21220" y="10971"/>
                <wp:lineTo x="20756" y="12068"/>
                <wp:lineTo x="20630" y="12287"/>
                <wp:lineTo x="21579" y="19418"/>
                <wp:lineTo x="20967" y="19199"/>
                <wp:lineTo x="20039" y="12178"/>
                <wp:lineTo x="19343" y="12287"/>
                <wp:lineTo x="19343" y="19418"/>
                <wp:lineTo x="18879" y="19418"/>
                <wp:lineTo x="18879" y="2194"/>
                <wp:lineTo x="18879" y="110"/>
                <wp:lineTo x="1962" y="11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909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E040D58" w14:textId="012CB9F7" w:rsidR="0056027D" w:rsidRDefault="007A2804" w:rsidP="0056027D">
      <w:pPr>
        <w:pStyle w:val="Default"/>
        <w:tabs>
          <w:tab w:val="left" w:pos="720"/>
        </w:tabs>
        <w:spacing w:before="40" w:line="200" w:lineRule="exact"/>
        <w:ind w:left="39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CAB7B99" wp14:editId="1C73A74A">
                <wp:simplePos x="0" y="0"/>
                <wp:positionH relativeFrom="margin">
                  <wp:posOffset>2540</wp:posOffset>
                </wp:positionH>
                <wp:positionV relativeFrom="paragraph">
                  <wp:posOffset>32385</wp:posOffset>
                </wp:positionV>
                <wp:extent cx="2495550" cy="1341120"/>
                <wp:effectExtent l="0" t="0" r="0" b="0"/>
                <wp:wrapNone/>
                <wp:docPr id="1073741826" name="officeArt object" descr="OOO «Солар Секьюрити»  Компания группы ПАО «Ростелеком»  Никитский пер.7 cтр.1 г. Москва, Россия,  12500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341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826A96" w14:textId="77777777" w:rsidR="0056027D" w:rsidRDefault="0056027D" w:rsidP="0056027D">
                            <w:pPr>
                              <w:pStyle w:val="Default"/>
                              <w:tabs>
                                <w:tab w:val="left" w:pos="720"/>
                              </w:tabs>
                              <w:spacing w:before="40" w:line="20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OOO</w:t>
                            </w:r>
                            <w:r w:rsidRPr="00D55E3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«СОЛАР СЕКЬЮРИТИ»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Компания группы ПАО «Ростелеком»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Никитский пер.7, cтр.1, г. Москва, Россия,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125009</w:t>
                            </w:r>
                          </w:p>
                          <w:p w14:paraId="356F5A31" w14:textId="77777777" w:rsidR="0056027D" w:rsidRDefault="0056027D" w:rsidP="0056027D">
                            <w:pPr>
                              <w:pStyle w:val="Default"/>
                              <w:tabs>
                                <w:tab w:val="left" w:pos="720"/>
                              </w:tabs>
                              <w:spacing w:before="40" w:line="20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C72D8B" w14:textId="5E908BF8" w:rsidR="0056027D" w:rsidRPr="00116EB6" w:rsidRDefault="0056027D" w:rsidP="0056027D">
                            <w:pPr>
                              <w:pStyle w:val="Default"/>
                              <w:tabs>
                                <w:tab w:val="left" w:pos="720"/>
                              </w:tabs>
                              <w:spacing w:before="40" w:line="20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C78A7">
                              <w:rPr>
                                <w:rFonts w:ascii="Arial" w:hAnsi="Arial"/>
                                <w:color w:val="FE6E36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        </w:t>
                            </w:r>
                            <w:r w:rsidRPr="00D55E30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+7 (499) 755-07-70</w:t>
                            </w:r>
                            <w:r w:rsidRPr="00D55E3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C78A7">
                              <w:rPr>
                                <w:rFonts w:ascii="Arial" w:hAnsi="Arial"/>
                                <w:color w:val="FE6E36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        </w:t>
                            </w:r>
                            <w:r w:rsidRPr="00D55E30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info@rt-solar.ru</w:t>
                            </w:r>
                            <w:r w:rsidRPr="00D55E3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C78A7">
                              <w:rPr>
                                <w:rFonts w:ascii="Arial" w:hAnsi="Arial"/>
                                <w:color w:val="FE6E36"/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hyperlink r:id="rId9" w:history="1">
                              <w:r w:rsidRPr="00CF26BB">
                                <w:rPr>
                                  <w:rStyle w:val="Hyperlink0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rt-solar.ru</w:t>
                              </w:r>
                            </w:hyperlink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B7B9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OO «Солар Секьюрити»  Компания группы ПАО «Ростелеком»  Никитский пер.7 cтр.1 г. Москва, Россия,  125009…" style="position:absolute;left:0;text-align:left;margin-left:.2pt;margin-top:2.55pt;width:196.5pt;height:105.6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" filled="f" stroked="f" strokeweight="1pt">
                <v:stroke miterlimit="4"/>
                <v:textbox inset="1.27mm,1.27mm,1.27mm,1.27mm">
                  <w:txbxContent>
                    <w:p w14:paraId="7F826A96" w14:textId="77777777" w:rsidR="0056027D" w:rsidRDefault="0056027D" w:rsidP="0056027D">
                      <w:pPr>
                        <w:pStyle w:val="Default"/>
                        <w:tabs>
                          <w:tab w:val="left" w:pos="720"/>
                        </w:tabs>
                        <w:spacing w:before="40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OOO</w:t>
                      </w:r>
                      <w:r w:rsidRPr="00D55E30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«СОЛАР СЕКЬЮРИТИ»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Компания группы ПАО «Ростелеком»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Никитский пер.7, cтр.1, г. Москва, Россия,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125009</w:t>
                      </w:r>
                    </w:p>
                    <w:p w14:paraId="356F5A31" w14:textId="77777777" w:rsidR="0056027D" w:rsidRDefault="0056027D" w:rsidP="0056027D">
                      <w:pPr>
                        <w:pStyle w:val="Default"/>
                        <w:tabs>
                          <w:tab w:val="left" w:pos="720"/>
                        </w:tabs>
                        <w:spacing w:before="40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2BC72D8B" w14:textId="5E908BF8" w:rsidR="0056027D" w:rsidRPr="00116EB6" w:rsidRDefault="0056027D" w:rsidP="0056027D">
                      <w:pPr>
                        <w:pStyle w:val="Default"/>
                        <w:tabs>
                          <w:tab w:val="left" w:pos="720"/>
                        </w:tabs>
                        <w:spacing w:before="40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C78A7">
                        <w:rPr>
                          <w:rFonts w:ascii="Arial" w:hAnsi="Arial"/>
                          <w:color w:val="FE6E36"/>
                          <w:sz w:val="18"/>
                          <w:szCs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        </w:t>
                      </w:r>
                      <w:r w:rsidRPr="00D55E30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+7 (499) 755-07-70</w:t>
                      </w:r>
                      <w:r w:rsidRPr="00D55E30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C78A7">
                        <w:rPr>
                          <w:rFonts w:ascii="Arial" w:hAnsi="Arial"/>
                          <w:color w:val="FE6E36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        </w:t>
                      </w:r>
                      <w:r w:rsidRPr="00D55E30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info@rt-solar.ru</w:t>
                      </w:r>
                      <w:r w:rsidRPr="00D55E30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C78A7">
                        <w:rPr>
                          <w:rFonts w:ascii="Arial" w:hAnsi="Arial"/>
                          <w:color w:val="FE6E36"/>
                          <w:sz w:val="18"/>
                          <w:szCs w:val="18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hyperlink r:id="rId10" w:history="1">
                        <w:r w:rsidRPr="00CF26BB">
                          <w:rPr>
                            <w:rStyle w:val="Hyperlink0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rt-solar.ru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0E50D" w14:textId="4C5B6186" w:rsidR="0056027D" w:rsidRDefault="0056027D" w:rsidP="0056027D">
      <w:pPr>
        <w:pStyle w:val="Default"/>
        <w:tabs>
          <w:tab w:val="left" w:pos="720"/>
        </w:tabs>
        <w:spacing w:before="40" w:line="200" w:lineRule="exact"/>
        <w:ind w:left="3905"/>
        <w:rPr>
          <w:rFonts w:ascii="Arial" w:eastAsia="Arial" w:hAnsi="Arial" w:cs="Arial"/>
          <w:sz w:val="18"/>
          <w:szCs w:val="18"/>
        </w:rPr>
      </w:pPr>
    </w:p>
    <w:p w14:paraId="67DFF5C4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15E45C70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74BAEE4E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2551A53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55DFC2E2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0444450D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bookmarkEnd w:id="0"/>
    <w:p w14:paraId="44674142" w14:textId="483F64A2" w:rsidR="00094EA3" w:rsidRPr="00094EA3" w:rsidRDefault="00094EA3" w:rsidP="00094EA3"/>
    <w:p w14:paraId="49338D22" w14:textId="77777777" w:rsidR="00116EB6" w:rsidRDefault="00116EB6" w:rsidP="00C1170C">
      <w:pPr>
        <w:pStyle w:val="NoSpacing"/>
        <w:spacing w:line="288" w:lineRule="auto"/>
        <w:jc w:val="center"/>
        <w:rPr>
          <w:rFonts w:ascii="Arial" w:hAnsi="Arial" w:cs="Arial"/>
          <w:sz w:val="44"/>
          <w:szCs w:val="44"/>
        </w:rPr>
      </w:pPr>
    </w:p>
    <w:p w14:paraId="58708D71" w14:textId="77777777" w:rsidR="00116EB6" w:rsidRDefault="00116EB6" w:rsidP="00C1170C">
      <w:pPr>
        <w:pStyle w:val="NoSpacing"/>
        <w:spacing w:line="288" w:lineRule="auto"/>
        <w:jc w:val="center"/>
        <w:rPr>
          <w:rFonts w:ascii="Arial" w:hAnsi="Arial" w:cs="Arial"/>
          <w:sz w:val="44"/>
          <w:szCs w:val="44"/>
        </w:rPr>
      </w:pPr>
    </w:p>
    <w:p w14:paraId="1F3ED5F0" w14:textId="77777777" w:rsidR="00116EB6" w:rsidRDefault="00116EB6" w:rsidP="00C1170C">
      <w:pPr>
        <w:pStyle w:val="NoSpacing"/>
        <w:spacing w:line="288" w:lineRule="auto"/>
        <w:jc w:val="center"/>
        <w:rPr>
          <w:rFonts w:ascii="Arial" w:hAnsi="Arial" w:cs="Arial"/>
          <w:sz w:val="44"/>
          <w:szCs w:val="44"/>
        </w:rPr>
      </w:pPr>
    </w:p>
    <w:p w14:paraId="1DAD4CCA" w14:textId="77777777" w:rsidR="00AA689C" w:rsidRPr="00226619" w:rsidRDefault="00AA689C" w:rsidP="000372D6">
      <w:pPr>
        <w:pStyle w:val="NoSpacing"/>
        <w:spacing w:line="276" w:lineRule="auto"/>
        <w:rPr>
          <w:rFonts w:ascii="Helvetica" w:hAnsi="Helvetica" w:cs="Arial"/>
          <w:sz w:val="44"/>
          <w:szCs w:val="44"/>
        </w:rPr>
      </w:pPr>
      <w:r w:rsidRPr="00226619">
        <w:rPr>
          <w:rFonts w:ascii="Helvetica" w:hAnsi="Helvetica" w:cs="Arial"/>
          <w:sz w:val="44"/>
          <w:szCs w:val="44"/>
          <w:lang w:val="en-GB"/>
        </w:rPr>
        <w:t>Solar</w:t>
      </w:r>
      <w:r w:rsidRPr="00226619">
        <w:rPr>
          <w:rFonts w:ascii="Helvetica" w:hAnsi="Helvetica" w:cs="Arial"/>
          <w:sz w:val="44"/>
          <w:szCs w:val="44"/>
        </w:rPr>
        <w:t xml:space="preserve"> </w:t>
      </w:r>
      <w:r w:rsidRPr="00226619">
        <w:rPr>
          <w:rFonts w:ascii="Helvetica" w:hAnsi="Helvetica" w:cs="Arial"/>
          <w:sz w:val="44"/>
          <w:szCs w:val="44"/>
          <w:lang w:val="en-GB"/>
        </w:rPr>
        <w:t>Lighthouse</w:t>
      </w:r>
      <w:r w:rsidRPr="00226619">
        <w:rPr>
          <w:rFonts w:ascii="Helvetica" w:hAnsi="Helvetica" w:cs="Arial"/>
          <w:sz w:val="44"/>
          <w:szCs w:val="44"/>
        </w:rPr>
        <w:t>.</w:t>
      </w:r>
    </w:p>
    <w:p w14:paraId="6D900816" w14:textId="636816AB" w:rsidR="00AA689C" w:rsidRPr="00226619" w:rsidRDefault="00E624BF" w:rsidP="000372D6">
      <w:pPr>
        <w:pStyle w:val="NoSpacing"/>
        <w:spacing w:line="276" w:lineRule="auto"/>
        <w:rPr>
          <w:rFonts w:ascii="Helvetica" w:hAnsi="Helvetica" w:cs="Arial"/>
          <w:sz w:val="44"/>
          <w:szCs w:val="44"/>
        </w:rPr>
      </w:pPr>
      <w:r>
        <w:rPr>
          <w:rFonts w:ascii="Helvetica" w:hAnsi="Helvetica" w:cs="Arial"/>
          <w:sz w:val="44"/>
          <w:szCs w:val="44"/>
        </w:rPr>
        <w:t>Руководство системного администратора</w:t>
      </w:r>
      <w:r w:rsidR="00AA689C" w:rsidRPr="00226619">
        <w:rPr>
          <w:rFonts w:ascii="Helvetica" w:hAnsi="Helvetica" w:cs="Arial"/>
          <w:sz w:val="44"/>
          <w:szCs w:val="44"/>
        </w:rPr>
        <w:t>.</w:t>
      </w:r>
    </w:p>
    <w:p w14:paraId="608E0A1A" w14:textId="77777777" w:rsidR="00094EA3" w:rsidRPr="0056027D" w:rsidRDefault="00094EA3" w:rsidP="0056027D">
      <w:pPr>
        <w:pStyle w:val="NoSpacing"/>
        <w:spacing w:before="0" w:line="288" w:lineRule="auto"/>
        <w:ind w:firstLine="0"/>
        <w:rPr>
          <w:rFonts w:ascii="Arial" w:hAnsi="Arial" w:cs="Arial"/>
          <w:sz w:val="24"/>
          <w:szCs w:val="24"/>
        </w:rPr>
      </w:pPr>
    </w:p>
    <w:p w14:paraId="0E3B6CB0" w14:textId="77777777" w:rsidR="00116EB6" w:rsidRDefault="00116EB6" w:rsidP="00094EA3">
      <w:pPr>
        <w:spacing w:line="276" w:lineRule="auto"/>
      </w:pPr>
    </w:p>
    <w:p w14:paraId="3CCD4281" w14:textId="77777777" w:rsidR="00116EB6" w:rsidRDefault="00116EB6" w:rsidP="00226619">
      <w:pPr>
        <w:spacing w:line="276" w:lineRule="auto"/>
        <w:ind w:firstLine="0"/>
      </w:pPr>
    </w:p>
    <w:p w14:paraId="42A62685" w14:textId="77777777" w:rsidR="00116EB6" w:rsidRDefault="00116EB6" w:rsidP="00094EA3">
      <w:pPr>
        <w:spacing w:line="276" w:lineRule="auto"/>
      </w:pPr>
    </w:p>
    <w:p w14:paraId="29B20AC9" w14:textId="77777777" w:rsidR="00116EB6" w:rsidRDefault="00116EB6" w:rsidP="00094EA3">
      <w:pPr>
        <w:spacing w:line="276" w:lineRule="auto"/>
      </w:pPr>
    </w:p>
    <w:p w14:paraId="7D390D70" w14:textId="77777777" w:rsidR="00116EB6" w:rsidRDefault="00116EB6" w:rsidP="00094EA3">
      <w:pPr>
        <w:spacing w:line="276" w:lineRule="auto"/>
      </w:pPr>
    </w:p>
    <w:p w14:paraId="03A2B2EC" w14:textId="77777777" w:rsidR="00856C03" w:rsidRPr="00292088" w:rsidRDefault="00856C03" w:rsidP="00226619">
      <w:pPr>
        <w:spacing w:line="276" w:lineRule="auto"/>
        <w:ind w:firstLine="0"/>
      </w:pPr>
    </w:p>
    <w:p w14:paraId="6CF146E5" w14:textId="77777777" w:rsidR="00116EB6" w:rsidRDefault="00116EB6" w:rsidP="00094EA3">
      <w:pPr>
        <w:spacing w:line="276" w:lineRule="auto"/>
      </w:pPr>
    </w:p>
    <w:p w14:paraId="34322C9F" w14:textId="13B6AD34" w:rsidR="00226619" w:rsidRPr="00856C03" w:rsidRDefault="00116EB6" w:rsidP="00856C03">
      <w:pPr>
        <w:spacing w:line="276" w:lineRule="auto"/>
        <w:rPr>
          <w:sz w:val="32"/>
          <w:szCs w:val="32"/>
        </w:rPr>
      </w:pPr>
      <w:r w:rsidRPr="00116EB6">
        <w:rPr>
          <w:sz w:val="32"/>
          <w:szCs w:val="32"/>
        </w:rPr>
        <w:t>Москва, 2024</w:t>
      </w:r>
      <w:r w:rsidR="00226619">
        <w:rPr>
          <w:sz w:val="44"/>
          <w:szCs w:val="44"/>
        </w:rPr>
        <w:br w:type="page"/>
      </w:r>
    </w:p>
    <w:p w14:paraId="41E77D03" w14:textId="44B4FB24" w:rsidR="00204B9A" w:rsidRPr="00EB2A3D" w:rsidRDefault="00204B9A" w:rsidP="00EB2A3D">
      <w:pPr>
        <w:pStyle w:val="Title"/>
        <w:rPr>
          <w:b w:val="0"/>
          <w:bCs/>
          <w:sz w:val="50"/>
          <w:szCs w:val="50"/>
        </w:rPr>
      </w:pPr>
      <w:r w:rsidRPr="00EB2A3D">
        <w:rPr>
          <w:b w:val="0"/>
          <w:bCs/>
          <w:sz w:val="50"/>
          <w:szCs w:val="50"/>
        </w:rPr>
        <w:lastRenderedPageBreak/>
        <w:t>Оглавление</w:t>
      </w:r>
    </w:p>
    <w:p w14:paraId="7AD601FA" w14:textId="27C621D1" w:rsidR="00D410D8" w:rsidRDefault="00B37185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r>
        <w:rPr>
          <w:bCs w:val="0"/>
          <w:iCs w:val="0"/>
          <w:lang w:val="en-GB"/>
        </w:rPr>
        <w:fldChar w:fldCharType="begin"/>
      </w:r>
      <w:r>
        <w:rPr>
          <w:bCs w:val="0"/>
          <w:iCs w:val="0"/>
          <w:lang w:val="en-GB"/>
        </w:rPr>
        <w:instrText xml:space="preserve"> TOC \o "1-3" \h \z \u </w:instrText>
      </w:r>
      <w:r>
        <w:rPr>
          <w:bCs w:val="0"/>
          <w:iCs w:val="0"/>
          <w:lang w:val="en-GB"/>
        </w:rPr>
        <w:fldChar w:fldCharType="separate"/>
      </w:r>
      <w:hyperlink w:anchor="_Toc183522897" w:history="1">
        <w:r w:rsidR="00D410D8" w:rsidRPr="009E5565">
          <w:rPr>
            <w:rStyle w:val="Hyperlink"/>
            <w:noProof/>
          </w:rPr>
          <w:t>1. Обозначения и сокращения</w:t>
        </w:r>
        <w:r w:rsidR="00D410D8">
          <w:rPr>
            <w:noProof/>
            <w:webHidden/>
          </w:rPr>
          <w:tab/>
        </w:r>
        <w:r w:rsidR="00D410D8">
          <w:rPr>
            <w:noProof/>
            <w:webHidden/>
          </w:rPr>
          <w:fldChar w:fldCharType="begin"/>
        </w:r>
        <w:r w:rsidR="00D410D8">
          <w:rPr>
            <w:noProof/>
            <w:webHidden/>
          </w:rPr>
          <w:instrText xml:space="preserve"> PAGEREF _Toc183522897 \h </w:instrText>
        </w:r>
        <w:r w:rsidR="00D410D8">
          <w:rPr>
            <w:noProof/>
            <w:webHidden/>
          </w:rPr>
        </w:r>
        <w:r w:rsidR="00D410D8">
          <w:rPr>
            <w:noProof/>
            <w:webHidden/>
          </w:rPr>
          <w:fldChar w:fldCharType="separate"/>
        </w:r>
        <w:r w:rsidR="00D410D8">
          <w:rPr>
            <w:noProof/>
            <w:webHidden/>
          </w:rPr>
          <w:t>4</w:t>
        </w:r>
        <w:r w:rsidR="00D410D8">
          <w:rPr>
            <w:noProof/>
            <w:webHidden/>
          </w:rPr>
          <w:fldChar w:fldCharType="end"/>
        </w:r>
      </w:hyperlink>
    </w:p>
    <w:p w14:paraId="7F16BDD7" w14:textId="6D7F3981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898" w:history="1">
        <w:r w:rsidRPr="009E5565">
          <w:rPr>
            <w:rStyle w:val="Hyperlink"/>
            <w:noProof/>
          </w:rPr>
          <w:t>2. 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7DE235" w14:textId="27AF45EB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899" w:history="1">
        <w:r w:rsidRPr="009E5565">
          <w:rPr>
            <w:rStyle w:val="Hyperlink"/>
            <w:noProof/>
          </w:rPr>
          <w:t>3. 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5BE3E5" w14:textId="2BBF11BE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900" w:history="1">
        <w:r w:rsidRPr="009E5565">
          <w:rPr>
            <w:rStyle w:val="Hyperlink"/>
            <w:noProof/>
          </w:rPr>
          <w:t>4. 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429D76" w14:textId="54F8F1B0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01" w:history="1">
        <w:r w:rsidRPr="009E5565">
          <w:rPr>
            <w:rStyle w:val="Hyperlink"/>
          </w:rPr>
          <w:t>4.1 Наименование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9F8677" w14:textId="1932698F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02" w:history="1">
        <w:r w:rsidRPr="009E5565">
          <w:rPr>
            <w:rStyle w:val="Hyperlink"/>
          </w:rPr>
          <w:t>4.2 Назначение и область применения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F671D3" w14:textId="25525999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03" w:history="1">
        <w:r w:rsidRPr="009E5565">
          <w:rPr>
            <w:rStyle w:val="Hyperlink"/>
          </w:rPr>
          <w:t>4.3 Основные функции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798964" w14:textId="389DA553" w:rsidR="00D410D8" w:rsidRDefault="00D410D8">
      <w:pPr>
        <w:pStyle w:val="TOC3"/>
        <w:tabs>
          <w:tab w:val="right" w:leader="dot" w:pos="9770"/>
        </w:tabs>
        <w:rPr>
          <w:rFonts w:eastAsiaTheme="minorEastAsia" w:cstheme="minorBidi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83522904" w:history="1">
        <w:r w:rsidRPr="009E5565">
          <w:rPr>
            <w:rStyle w:val="Hyperlink"/>
            <w:noProof/>
          </w:rPr>
          <w:t>4.3.1 Настройка модулей и их конфигурации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987DB8" w14:textId="39BB498A" w:rsidR="00D410D8" w:rsidRDefault="00D410D8">
      <w:pPr>
        <w:pStyle w:val="TOC3"/>
        <w:tabs>
          <w:tab w:val="right" w:leader="dot" w:pos="9770"/>
        </w:tabs>
        <w:rPr>
          <w:rFonts w:eastAsiaTheme="minorEastAsia" w:cstheme="minorBidi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83522905" w:history="1">
        <w:r w:rsidRPr="009E5565">
          <w:rPr>
            <w:rStyle w:val="Hyperlink"/>
            <w:noProof/>
          </w:rPr>
          <w:t>4.3.2 Агрегация информации об активах из различных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1BE51F" w14:textId="2000EE80" w:rsidR="00D410D8" w:rsidRDefault="00D410D8">
      <w:pPr>
        <w:pStyle w:val="TOC3"/>
        <w:tabs>
          <w:tab w:val="right" w:leader="dot" w:pos="9770"/>
        </w:tabs>
        <w:rPr>
          <w:rFonts w:eastAsiaTheme="minorEastAsia" w:cstheme="minorBidi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83522906" w:history="1">
        <w:r w:rsidRPr="009E5565">
          <w:rPr>
            <w:rStyle w:val="Hyperlink"/>
            <w:noProof/>
          </w:rPr>
          <w:t>4.3.3 Поиск активов путем активного сканирования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31919B" w14:textId="7970E0A4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907" w:history="1">
        <w:r w:rsidRPr="009E5565">
          <w:rPr>
            <w:rStyle w:val="Hyperlink"/>
            <w:noProof/>
          </w:rPr>
          <w:t>5. Условия выполнения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ABBBC1" w14:textId="59119043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08" w:history="1">
        <w:r w:rsidRPr="009E5565">
          <w:rPr>
            <w:rStyle w:val="Hyperlink"/>
          </w:rPr>
          <w:t>5.1 Требования к составу и параметрам технических средств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D4EA9C9" w14:textId="56B7B644" w:rsidR="00D410D8" w:rsidRDefault="00D410D8">
      <w:pPr>
        <w:pStyle w:val="TOC3"/>
        <w:tabs>
          <w:tab w:val="right" w:leader="dot" w:pos="9770"/>
        </w:tabs>
        <w:rPr>
          <w:rFonts w:eastAsiaTheme="minorEastAsia" w:cstheme="minorBidi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83522909" w:history="1">
        <w:r w:rsidRPr="009E5565">
          <w:rPr>
            <w:rStyle w:val="Hyperlink"/>
            <w:noProof/>
          </w:rPr>
          <w:t>5.1.1 Аппаратное обеспечение для установки (развертывания ПО)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D47995" w14:textId="46597C4D" w:rsidR="00D410D8" w:rsidRDefault="00D410D8">
      <w:pPr>
        <w:pStyle w:val="TOC3"/>
        <w:tabs>
          <w:tab w:val="right" w:leader="dot" w:pos="9770"/>
        </w:tabs>
        <w:rPr>
          <w:rFonts w:eastAsiaTheme="minorEastAsia" w:cstheme="minorBidi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83522910" w:history="1">
        <w:r w:rsidRPr="009E5565">
          <w:rPr>
            <w:rStyle w:val="Hyperlink"/>
            <w:noProof/>
          </w:rPr>
          <w:t>5.1.2 Аппаратное обеспечение для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4922BE" w14:textId="0700A29F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11" w:history="1">
        <w:r w:rsidRPr="009E5565">
          <w:rPr>
            <w:rStyle w:val="Hyperlink"/>
          </w:rPr>
          <w:t>5.2 Требования к установленному общесистемному и прикладному программному обеспечению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C6B627" w14:textId="2AD3BA5B" w:rsidR="00D410D8" w:rsidRDefault="00D410D8">
      <w:pPr>
        <w:pStyle w:val="TOC3"/>
        <w:tabs>
          <w:tab w:val="right" w:leader="dot" w:pos="9770"/>
        </w:tabs>
        <w:rPr>
          <w:rFonts w:eastAsiaTheme="minorEastAsia" w:cstheme="minorBidi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83522912" w:history="1">
        <w:r w:rsidRPr="009E5565">
          <w:rPr>
            <w:rStyle w:val="Hyperlink"/>
            <w:noProof/>
          </w:rPr>
          <w:t>5.2.1 Программное обеспечение для среды функционирования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46DBEC" w14:textId="10875A4D" w:rsidR="00D410D8" w:rsidRDefault="00D410D8">
      <w:pPr>
        <w:pStyle w:val="TOC3"/>
        <w:tabs>
          <w:tab w:val="right" w:leader="dot" w:pos="9770"/>
        </w:tabs>
        <w:rPr>
          <w:rFonts w:eastAsiaTheme="minorEastAsia" w:cstheme="minorBidi"/>
          <w:noProof/>
          <w:kern w:val="2"/>
          <w:sz w:val="24"/>
          <w:szCs w:val="24"/>
          <w:lang w:val="en-RU" w:eastAsia="en-GB"/>
          <w14:ligatures w14:val="standardContextual"/>
        </w:rPr>
      </w:pPr>
      <w:hyperlink w:anchor="_Toc183522913" w:history="1">
        <w:r w:rsidRPr="009E5565">
          <w:rPr>
            <w:rStyle w:val="Hyperlink"/>
            <w:noProof/>
          </w:rPr>
          <w:t>5.2.2 ПО для работы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A6FB9D6" w14:textId="7D376857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914" w:history="1">
        <w:r w:rsidRPr="009E5565">
          <w:rPr>
            <w:rStyle w:val="Hyperlink"/>
            <w:noProof/>
          </w:rPr>
          <w:t>6. Роли пользователей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B391D10" w14:textId="0EFDD615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915" w:history="1">
        <w:r w:rsidRPr="009E5565">
          <w:rPr>
            <w:rStyle w:val="Hyperlink"/>
            <w:noProof/>
            <w:lang w:val="en-US"/>
          </w:rPr>
          <w:t xml:space="preserve">7. </w:t>
        </w:r>
        <w:r w:rsidRPr="009E5565">
          <w:rPr>
            <w:rStyle w:val="Hyperlink"/>
            <w:noProof/>
          </w:rPr>
          <w:t>Архитектура</w:t>
        </w:r>
        <w:r w:rsidRPr="009E5565">
          <w:rPr>
            <w:rStyle w:val="Hyperlink"/>
            <w:noProof/>
            <w:lang w:val="en-US"/>
          </w:rPr>
          <w:t xml:space="preserve"> </w:t>
        </w:r>
        <w:r w:rsidRPr="009E5565">
          <w:rPr>
            <w:rStyle w:val="Hyperlink"/>
            <w:noProof/>
          </w:rPr>
          <w:t>ПО</w:t>
        </w:r>
        <w:r w:rsidRPr="009E5565">
          <w:rPr>
            <w:rStyle w:val="Hyperlink"/>
            <w:noProof/>
            <w:lang w:val="en-US"/>
          </w:rPr>
          <w:t xml:space="preserve"> </w:t>
        </w:r>
        <w:r w:rsidRPr="009E5565">
          <w:rPr>
            <w:rStyle w:val="Hyperlink"/>
            <w:noProof/>
            <w:lang w:val="en-GB"/>
          </w:rPr>
          <w:t>Solar</w:t>
        </w:r>
        <w:r w:rsidRPr="009E5565">
          <w:rPr>
            <w:rStyle w:val="Hyperlink"/>
            <w:noProof/>
            <w:lang w:val="en-US"/>
          </w:rPr>
          <w:t xml:space="preserve"> </w:t>
        </w:r>
        <w:r w:rsidRPr="009E5565">
          <w:rPr>
            <w:rStyle w:val="Hyperlink"/>
            <w:noProof/>
            <w:lang w:val="en-GB"/>
          </w:rPr>
          <w:t>Lighthouse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91CABE1" w14:textId="76321919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916" w:history="1">
        <w:r w:rsidRPr="009E5565">
          <w:rPr>
            <w:rStyle w:val="Hyperlink"/>
            <w:noProof/>
          </w:rPr>
          <w:t>8. Варианты развертывания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BFAB200" w14:textId="5A1BA761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17" w:history="1">
        <w:r w:rsidRPr="009E5565">
          <w:rPr>
            <w:rStyle w:val="Hyperlink"/>
          </w:rPr>
          <w:t>Вариант №1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B8B8CFA" w14:textId="6F3099FB" w:rsidR="00D410D8" w:rsidRDefault="00D410D8">
      <w:pPr>
        <w:pStyle w:val="TOC1"/>
        <w:tabs>
          <w:tab w:val="right" w:leader="dot" w:pos="9770"/>
        </w:tabs>
        <w:rPr>
          <w:rFonts w:eastAsiaTheme="minorEastAsia" w:cstheme="minorBidi"/>
          <w:b w:val="0"/>
          <w:bCs w:val="0"/>
          <w:iCs w:val="0"/>
          <w:noProof/>
          <w:kern w:val="2"/>
          <w:sz w:val="24"/>
          <w:lang w:val="en-RU" w:eastAsia="en-GB"/>
          <w14:ligatures w14:val="standardContextual"/>
        </w:rPr>
      </w:pPr>
      <w:hyperlink w:anchor="_Toc183522918" w:history="1">
        <w:r w:rsidRPr="009E5565">
          <w:rPr>
            <w:rStyle w:val="Hyperlink"/>
            <w:noProof/>
          </w:rPr>
          <w:t>9. Установка (развертывание программы)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_Toc183522918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3AC50FF" w14:textId="491EEF04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19" w:history="1">
        <w:r w:rsidRPr="009E5565">
          <w:rPr>
            <w:rStyle w:val="Hyperlink"/>
          </w:rPr>
          <w:t>9.1 Подготовка к установке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4AC4257" w14:textId="14B100D4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20" w:history="1">
        <w:r w:rsidRPr="009E5565">
          <w:rPr>
            <w:rStyle w:val="Hyperlink"/>
          </w:rPr>
          <w:t>9.2 Установка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F79FF8A" w14:textId="3F51EEF6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21" w:history="1">
        <w:r w:rsidRPr="009E5565">
          <w:rPr>
            <w:rStyle w:val="Hyperlink"/>
          </w:rPr>
          <w:t>9.4 Удаление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64D153E" w14:textId="437BBC64" w:rsidR="00D410D8" w:rsidRDefault="00D410D8">
      <w:pPr>
        <w:pStyle w:val="TOC2"/>
        <w:rPr>
          <w:rFonts w:eastAsiaTheme="minorEastAsia" w:cstheme="minorBidi"/>
          <w:bCs w:val="0"/>
          <w:kern w:val="2"/>
          <w:sz w:val="24"/>
          <w:szCs w:val="24"/>
          <w:lang w:val="en-RU" w:eastAsia="en-GB"/>
          <w14:ligatures w14:val="standardContextual"/>
        </w:rPr>
      </w:pPr>
      <w:hyperlink w:anchor="_Toc183522922" w:history="1">
        <w:r w:rsidRPr="009E5565">
          <w:rPr>
            <w:rStyle w:val="Hyperlink"/>
          </w:rPr>
          <w:t>9.5 Проверка работоспособности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_Toc183522922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CBC40DE" w14:textId="1634C9A3" w:rsidR="00094EA3" w:rsidRPr="001C0244" w:rsidRDefault="00B37185" w:rsidP="001C0244">
      <w:pPr>
        <w:pStyle w:val="Title"/>
        <w:ind w:firstLine="0"/>
        <w:jc w:val="left"/>
      </w:pPr>
      <w:r>
        <w:rPr>
          <w:rFonts w:asciiTheme="minorHAnsi" w:eastAsiaTheme="minorHAnsi" w:hAnsiTheme="minorHAnsi" w:cstheme="minorHAnsi"/>
          <w:bCs/>
          <w:iCs/>
          <w:spacing w:val="0"/>
          <w:kern w:val="0"/>
          <w:sz w:val="28"/>
          <w:szCs w:val="24"/>
          <w:lang w:val="en-GB"/>
        </w:rPr>
        <w:fldChar w:fldCharType="end"/>
      </w:r>
    </w:p>
    <w:p w14:paraId="2A3B7098" w14:textId="77777777" w:rsidR="00116EB6" w:rsidRPr="00204B9A" w:rsidRDefault="00116EB6">
      <w:pPr>
        <w:spacing w:after="160"/>
        <w:rPr>
          <w:sz w:val="32"/>
          <w:szCs w:val="32"/>
          <w:lang w:val="en-GB"/>
        </w:rPr>
      </w:pPr>
      <w:r w:rsidRPr="00C1640D">
        <w:rPr>
          <w:sz w:val="32"/>
          <w:szCs w:val="32"/>
        </w:rPr>
        <w:br w:type="page"/>
      </w:r>
    </w:p>
    <w:p w14:paraId="07A02508" w14:textId="2E1D7A67" w:rsidR="00E624BF" w:rsidRPr="003E7522" w:rsidRDefault="00204B9A" w:rsidP="00204B9A">
      <w:pPr>
        <w:pStyle w:val="Heading1"/>
      </w:pPr>
      <w:bookmarkStart w:id="1" w:name="_Toc181271784"/>
      <w:bookmarkStart w:id="2" w:name="_Toc183522897"/>
      <w:r>
        <w:lastRenderedPageBreak/>
        <w:t xml:space="preserve">1. </w:t>
      </w:r>
      <w:r w:rsidR="003E7522">
        <w:t>Обозначения и сокращения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0D5762" w14:paraId="353F2352" w14:textId="77777777" w:rsidTr="005E13E3">
        <w:tc>
          <w:tcPr>
            <w:tcW w:w="2405" w:type="dxa"/>
          </w:tcPr>
          <w:p w14:paraId="08FC3695" w14:textId="30F2F46A" w:rsidR="000D5762" w:rsidRPr="000D5762" w:rsidRDefault="000D5762" w:rsidP="005E13E3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0D5762">
              <w:rPr>
                <w:b/>
                <w:bCs/>
              </w:rPr>
              <w:t>Сокращение</w:t>
            </w:r>
          </w:p>
        </w:tc>
        <w:tc>
          <w:tcPr>
            <w:tcW w:w="7365" w:type="dxa"/>
          </w:tcPr>
          <w:p w14:paraId="4EC6A1EF" w14:textId="72F34A9C" w:rsidR="000D5762" w:rsidRPr="000D5762" w:rsidRDefault="000D5762" w:rsidP="005E13E3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0D5762">
              <w:rPr>
                <w:b/>
                <w:bCs/>
              </w:rPr>
              <w:t>Расшифровка</w:t>
            </w:r>
          </w:p>
        </w:tc>
      </w:tr>
      <w:tr w:rsidR="005E13E3" w14:paraId="5C132390" w14:textId="77777777" w:rsidTr="005E13E3">
        <w:tc>
          <w:tcPr>
            <w:tcW w:w="2405" w:type="dxa"/>
          </w:tcPr>
          <w:p w14:paraId="63D0E388" w14:textId="284F482F" w:rsidR="005E13E3" w:rsidRPr="005E13E3" w:rsidRDefault="005E13E3" w:rsidP="005E13E3">
            <w:pPr>
              <w:spacing w:line="240" w:lineRule="auto"/>
              <w:ind w:firstLine="0"/>
              <w:jc w:val="left"/>
            </w:pPr>
            <w:r>
              <w:t>АРМ</w:t>
            </w:r>
          </w:p>
        </w:tc>
        <w:tc>
          <w:tcPr>
            <w:tcW w:w="7365" w:type="dxa"/>
          </w:tcPr>
          <w:p w14:paraId="5FB5C9FF" w14:textId="2B279721" w:rsidR="005E13E3" w:rsidRPr="005E13E3" w:rsidRDefault="005E13E3" w:rsidP="005E13E3">
            <w:pPr>
              <w:spacing w:line="240" w:lineRule="auto"/>
              <w:ind w:firstLine="0"/>
              <w:jc w:val="left"/>
            </w:pPr>
            <w:r>
              <w:t>Автоматизированное рабочее место</w:t>
            </w:r>
          </w:p>
        </w:tc>
      </w:tr>
      <w:tr w:rsidR="005E13E3" w14:paraId="62ECDD1A" w14:textId="77777777" w:rsidTr="005E13E3">
        <w:tc>
          <w:tcPr>
            <w:tcW w:w="2405" w:type="dxa"/>
          </w:tcPr>
          <w:p w14:paraId="654822AD" w14:textId="55709D13" w:rsidR="005E13E3" w:rsidRPr="005E13E3" w:rsidRDefault="005E13E3" w:rsidP="005E13E3">
            <w:pPr>
              <w:spacing w:line="240" w:lineRule="auto"/>
              <w:ind w:firstLine="0"/>
              <w:jc w:val="left"/>
            </w:pPr>
            <w:r>
              <w:t>БД</w:t>
            </w:r>
          </w:p>
        </w:tc>
        <w:tc>
          <w:tcPr>
            <w:tcW w:w="7365" w:type="dxa"/>
          </w:tcPr>
          <w:p w14:paraId="1B673F1C" w14:textId="5C9E5B36" w:rsidR="005E13E3" w:rsidRPr="005E13E3" w:rsidRDefault="005E13E3" w:rsidP="005E13E3">
            <w:pPr>
              <w:spacing w:line="240" w:lineRule="auto"/>
              <w:ind w:firstLine="0"/>
              <w:jc w:val="left"/>
            </w:pPr>
            <w:r>
              <w:t>База данных</w:t>
            </w:r>
          </w:p>
        </w:tc>
      </w:tr>
      <w:tr w:rsidR="005E13E3" w14:paraId="6EC25E32" w14:textId="77777777" w:rsidTr="005E13E3">
        <w:tc>
          <w:tcPr>
            <w:tcW w:w="2405" w:type="dxa"/>
          </w:tcPr>
          <w:p w14:paraId="33EB16AC" w14:textId="10FFF63F" w:rsidR="005E13E3" w:rsidRPr="005E13E3" w:rsidRDefault="005E13E3" w:rsidP="005E13E3">
            <w:pPr>
              <w:spacing w:line="240" w:lineRule="auto"/>
              <w:ind w:firstLine="0"/>
              <w:jc w:val="left"/>
            </w:pPr>
            <w:r>
              <w:t>ОС</w:t>
            </w:r>
          </w:p>
        </w:tc>
        <w:tc>
          <w:tcPr>
            <w:tcW w:w="7365" w:type="dxa"/>
          </w:tcPr>
          <w:p w14:paraId="5CD1915C" w14:textId="2BF756C6" w:rsidR="005E13E3" w:rsidRPr="005E13E3" w:rsidRDefault="005E13E3" w:rsidP="005E13E3">
            <w:pPr>
              <w:spacing w:line="240" w:lineRule="auto"/>
              <w:ind w:firstLine="0"/>
              <w:jc w:val="left"/>
            </w:pPr>
            <w:r>
              <w:t>Операционная система</w:t>
            </w:r>
          </w:p>
        </w:tc>
      </w:tr>
      <w:tr w:rsidR="000D5762" w14:paraId="64EE5CD5" w14:textId="77777777" w:rsidTr="005E13E3">
        <w:tc>
          <w:tcPr>
            <w:tcW w:w="2405" w:type="dxa"/>
          </w:tcPr>
          <w:p w14:paraId="343BECE9" w14:textId="16986105" w:rsidR="000D5762" w:rsidRDefault="000D5762" w:rsidP="005E13E3">
            <w:pPr>
              <w:spacing w:line="240" w:lineRule="auto"/>
              <w:ind w:firstLine="0"/>
              <w:jc w:val="left"/>
            </w:pPr>
            <w:r>
              <w:t>ПО</w:t>
            </w:r>
          </w:p>
        </w:tc>
        <w:tc>
          <w:tcPr>
            <w:tcW w:w="7365" w:type="dxa"/>
          </w:tcPr>
          <w:p w14:paraId="79FC73AB" w14:textId="49852C03" w:rsidR="000D5762" w:rsidRDefault="000D5762" w:rsidP="005E13E3">
            <w:pPr>
              <w:spacing w:line="240" w:lineRule="auto"/>
              <w:ind w:firstLine="0"/>
              <w:jc w:val="left"/>
            </w:pPr>
            <w:r>
              <w:t>Программное обеспечение</w:t>
            </w:r>
          </w:p>
        </w:tc>
      </w:tr>
      <w:tr w:rsidR="000D5762" w14:paraId="1E13B12F" w14:textId="77777777" w:rsidTr="005E13E3">
        <w:tc>
          <w:tcPr>
            <w:tcW w:w="2405" w:type="dxa"/>
          </w:tcPr>
          <w:p w14:paraId="3D81A5BA" w14:textId="0DCBF6B3" w:rsidR="000D5762" w:rsidRDefault="000D5762" w:rsidP="005E13E3">
            <w:pPr>
              <w:spacing w:line="240" w:lineRule="auto"/>
              <w:ind w:firstLine="0"/>
              <w:jc w:val="left"/>
            </w:pPr>
            <w:r>
              <w:t>ПК</w:t>
            </w:r>
          </w:p>
        </w:tc>
        <w:tc>
          <w:tcPr>
            <w:tcW w:w="7365" w:type="dxa"/>
          </w:tcPr>
          <w:p w14:paraId="31BF9714" w14:textId="7368D836" w:rsidR="000D5762" w:rsidRDefault="000D5762" w:rsidP="005E13E3">
            <w:pPr>
              <w:spacing w:line="240" w:lineRule="auto"/>
              <w:ind w:firstLine="0"/>
              <w:jc w:val="left"/>
            </w:pPr>
            <w:r>
              <w:t>Персональный компьютер</w:t>
            </w:r>
          </w:p>
        </w:tc>
      </w:tr>
      <w:tr w:rsidR="000D5762" w14:paraId="06E5A039" w14:textId="77777777" w:rsidTr="005E13E3">
        <w:tc>
          <w:tcPr>
            <w:tcW w:w="2405" w:type="dxa"/>
          </w:tcPr>
          <w:p w14:paraId="74812685" w14:textId="4D7A93FF" w:rsidR="000D5762" w:rsidRPr="000D5762" w:rsidRDefault="000D5762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CD</w:t>
            </w:r>
          </w:p>
        </w:tc>
        <w:tc>
          <w:tcPr>
            <w:tcW w:w="7365" w:type="dxa"/>
          </w:tcPr>
          <w:p w14:paraId="19AFC357" w14:textId="3BCBCA35" w:rsidR="000D5762" w:rsidRDefault="000D5762" w:rsidP="005E13E3">
            <w:pPr>
              <w:spacing w:line="240" w:lineRule="auto"/>
              <w:ind w:firstLine="0"/>
              <w:jc w:val="left"/>
            </w:pPr>
            <w:r w:rsidRPr="000D5762">
              <w:rPr>
                <w:lang w:val="en-GB"/>
              </w:rPr>
              <w:t>Continious delivery</w:t>
            </w:r>
          </w:p>
        </w:tc>
      </w:tr>
      <w:tr w:rsidR="000D5762" w14:paraId="73F348DB" w14:textId="77777777" w:rsidTr="005E13E3">
        <w:tc>
          <w:tcPr>
            <w:tcW w:w="2405" w:type="dxa"/>
          </w:tcPr>
          <w:p w14:paraId="3240665A" w14:textId="11ADD68C" w:rsidR="000D5762" w:rsidRPr="000D5762" w:rsidRDefault="000D5762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CI</w:t>
            </w:r>
          </w:p>
        </w:tc>
        <w:tc>
          <w:tcPr>
            <w:tcW w:w="7365" w:type="dxa"/>
          </w:tcPr>
          <w:p w14:paraId="6BA354A6" w14:textId="5039E0B3" w:rsidR="000D5762" w:rsidRDefault="000D5762" w:rsidP="005E13E3">
            <w:pPr>
              <w:spacing w:line="240" w:lineRule="auto"/>
              <w:ind w:firstLine="0"/>
              <w:jc w:val="left"/>
            </w:pPr>
            <w:r w:rsidRPr="000D5762">
              <w:rPr>
                <w:lang w:val="en-GB"/>
              </w:rPr>
              <w:t>Continious integration</w:t>
            </w:r>
          </w:p>
        </w:tc>
      </w:tr>
      <w:tr w:rsidR="000D5762" w14:paraId="6E9D0730" w14:textId="77777777" w:rsidTr="005E13E3">
        <w:tc>
          <w:tcPr>
            <w:tcW w:w="2405" w:type="dxa"/>
          </w:tcPr>
          <w:p w14:paraId="573EF09E" w14:textId="75C9D6DE" w:rsidR="000D5762" w:rsidRPr="000D5762" w:rsidRDefault="000D5762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CLI</w:t>
            </w:r>
          </w:p>
        </w:tc>
        <w:tc>
          <w:tcPr>
            <w:tcW w:w="7365" w:type="dxa"/>
          </w:tcPr>
          <w:p w14:paraId="24A1CF5E" w14:textId="06A35602" w:rsidR="000D5762" w:rsidRDefault="000D5762" w:rsidP="005E13E3">
            <w:pPr>
              <w:spacing w:line="240" w:lineRule="auto"/>
              <w:ind w:firstLine="0"/>
              <w:jc w:val="left"/>
            </w:pPr>
            <w:r w:rsidRPr="000D5762">
              <w:rPr>
                <w:lang w:val="en-GB"/>
              </w:rPr>
              <w:t>Command Line Interface</w:t>
            </w:r>
          </w:p>
        </w:tc>
      </w:tr>
      <w:tr w:rsidR="000D5762" w14:paraId="3D159C8B" w14:textId="77777777" w:rsidTr="005E13E3">
        <w:tc>
          <w:tcPr>
            <w:tcW w:w="2405" w:type="dxa"/>
          </w:tcPr>
          <w:p w14:paraId="5A988556" w14:textId="15AEFE7D" w:rsidR="000D5762" w:rsidRDefault="000D5762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JSON</w:t>
            </w:r>
          </w:p>
        </w:tc>
        <w:tc>
          <w:tcPr>
            <w:tcW w:w="7365" w:type="dxa"/>
          </w:tcPr>
          <w:p w14:paraId="28401295" w14:textId="104C3E8D" w:rsidR="000D5762" w:rsidRDefault="000D5762" w:rsidP="005E13E3">
            <w:pPr>
              <w:spacing w:line="240" w:lineRule="auto"/>
              <w:ind w:firstLine="0"/>
              <w:jc w:val="left"/>
            </w:pPr>
            <w:r w:rsidRPr="000D5762">
              <w:rPr>
                <w:lang w:val="en-GB"/>
              </w:rPr>
              <w:t>JavaScript Object Notation</w:t>
            </w:r>
          </w:p>
        </w:tc>
      </w:tr>
      <w:tr w:rsidR="000D5762" w14:paraId="09A0E93C" w14:textId="77777777" w:rsidTr="005E13E3">
        <w:tc>
          <w:tcPr>
            <w:tcW w:w="2405" w:type="dxa"/>
          </w:tcPr>
          <w:p w14:paraId="0123661A" w14:textId="0AC94986" w:rsidR="000D5762" w:rsidRDefault="000D5762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RAM</w:t>
            </w:r>
          </w:p>
        </w:tc>
        <w:tc>
          <w:tcPr>
            <w:tcW w:w="7365" w:type="dxa"/>
          </w:tcPr>
          <w:p w14:paraId="4610B29C" w14:textId="0EF4272D" w:rsidR="000D5762" w:rsidRDefault="000D5762" w:rsidP="005E13E3">
            <w:pPr>
              <w:spacing w:line="240" w:lineRule="auto"/>
              <w:ind w:firstLine="0"/>
              <w:jc w:val="left"/>
            </w:pPr>
            <w:r w:rsidRPr="000D5762">
              <w:rPr>
                <w:lang w:val="en-GB"/>
              </w:rPr>
              <w:t>Random Access Memory</w:t>
            </w:r>
          </w:p>
        </w:tc>
      </w:tr>
      <w:tr w:rsidR="000D5762" w14:paraId="6CAE1047" w14:textId="77777777" w:rsidTr="005E13E3">
        <w:tc>
          <w:tcPr>
            <w:tcW w:w="2405" w:type="dxa"/>
          </w:tcPr>
          <w:p w14:paraId="7D206A93" w14:textId="7C9248B3" w:rsidR="000D5762" w:rsidRDefault="000D5762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SSD</w:t>
            </w:r>
          </w:p>
        </w:tc>
        <w:tc>
          <w:tcPr>
            <w:tcW w:w="7365" w:type="dxa"/>
          </w:tcPr>
          <w:p w14:paraId="5FA58A0D" w14:textId="7428EB87" w:rsidR="000D5762" w:rsidRDefault="000D5762" w:rsidP="005E13E3">
            <w:pPr>
              <w:spacing w:line="240" w:lineRule="auto"/>
              <w:ind w:firstLine="0"/>
              <w:jc w:val="left"/>
            </w:pPr>
            <w:r w:rsidRPr="000D5762">
              <w:rPr>
                <w:lang w:val="en-GB"/>
              </w:rPr>
              <w:t>Solid-State Drive</w:t>
            </w:r>
          </w:p>
        </w:tc>
      </w:tr>
      <w:tr w:rsidR="000D5762" w14:paraId="04C85FBD" w14:textId="77777777" w:rsidTr="005E13E3">
        <w:tc>
          <w:tcPr>
            <w:tcW w:w="2405" w:type="dxa"/>
          </w:tcPr>
          <w:p w14:paraId="6CB361C9" w14:textId="19AC3D20" w:rsidR="000D5762" w:rsidRDefault="000D5762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HDD</w:t>
            </w:r>
          </w:p>
        </w:tc>
        <w:tc>
          <w:tcPr>
            <w:tcW w:w="7365" w:type="dxa"/>
          </w:tcPr>
          <w:p w14:paraId="38BB4EBC" w14:textId="1BF1B442" w:rsidR="000D5762" w:rsidRDefault="000D5762" w:rsidP="005E13E3">
            <w:pPr>
              <w:spacing w:line="240" w:lineRule="auto"/>
              <w:ind w:firstLine="0"/>
              <w:jc w:val="left"/>
            </w:pPr>
            <w:r w:rsidRPr="000D5762">
              <w:rPr>
                <w:lang w:val="en-GB"/>
              </w:rPr>
              <w:t>Hard Disk Drive</w:t>
            </w:r>
          </w:p>
        </w:tc>
      </w:tr>
      <w:tr w:rsidR="006B765C" w14:paraId="15394C38" w14:textId="77777777" w:rsidTr="005E13E3">
        <w:tc>
          <w:tcPr>
            <w:tcW w:w="2405" w:type="dxa"/>
          </w:tcPr>
          <w:p w14:paraId="48BC0F5E" w14:textId="57721A90" w:rsidR="006B765C" w:rsidRPr="006B765C" w:rsidRDefault="006B765C" w:rsidP="005E13E3">
            <w:pPr>
              <w:spacing w:line="240" w:lineRule="auto"/>
              <w:ind w:firstLine="0"/>
              <w:jc w:val="left"/>
            </w:pPr>
            <w:r>
              <w:t>ОЗУ</w:t>
            </w:r>
          </w:p>
        </w:tc>
        <w:tc>
          <w:tcPr>
            <w:tcW w:w="7365" w:type="dxa"/>
          </w:tcPr>
          <w:p w14:paraId="71A655DF" w14:textId="69F7DF2D" w:rsidR="006B765C" w:rsidRPr="000D5762" w:rsidRDefault="006B765C" w:rsidP="005E13E3">
            <w:pPr>
              <w:spacing w:line="240" w:lineRule="auto"/>
              <w:ind w:firstLine="0"/>
              <w:jc w:val="left"/>
              <w:rPr>
                <w:lang w:val="en-GB"/>
              </w:rPr>
            </w:pPr>
            <w:r w:rsidRPr="006B765C">
              <w:t>Оперативное запоминающее устройство</w:t>
            </w:r>
          </w:p>
        </w:tc>
      </w:tr>
    </w:tbl>
    <w:p w14:paraId="4505E979" w14:textId="77777777" w:rsidR="005E13E3" w:rsidRDefault="005E13E3">
      <w:pPr>
        <w:spacing w:before="0" w:after="160" w:line="259" w:lineRule="auto"/>
        <w:ind w:firstLine="0"/>
        <w:jc w:val="left"/>
        <w:rPr>
          <w:lang w:val="en-RU"/>
        </w:rPr>
      </w:pPr>
      <w:r>
        <w:rPr>
          <w:lang w:val="en-RU"/>
        </w:rPr>
        <w:br w:type="page"/>
      </w:r>
    </w:p>
    <w:p w14:paraId="48C56A1B" w14:textId="0FDE02DD" w:rsidR="003E7522" w:rsidRDefault="00204B9A" w:rsidP="00204B9A">
      <w:pPr>
        <w:pStyle w:val="Heading1"/>
      </w:pPr>
      <w:bookmarkStart w:id="3" w:name="_Toc181271785"/>
      <w:bookmarkStart w:id="4" w:name="_Toc183522898"/>
      <w:r>
        <w:lastRenderedPageBreak/>
        <w:t xml:space="preserve">2. </w:t>
      </w:r>
      <w:r w:rsidR="003E7522">
        <w:t>Термины и определения</w:t>
      </w:r>
      <w:bookmarkEnd w:id="3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0D5762" w14:paraId="09729BC6" w14:textId="77777777" w:rsidTr="000D5762">
        <w:tc>
          <w:tcPr>
            <w:tcW w:w="2405" w:type="dxa"/>
          </w:tcPr>
          <w:p w14:paraId="61BF35D3" w14:textId="372DDA1F" w:rsidR="000D5762" w:rsidRDefault="000D5762" w:rsidP="000D5762">
            <w:pPr>
              <w:ind w:firstLine="0"/>
              <w:jc w:val="left"/>
            </w:pPr>
            <w:r>
              <w:t>Термин</w:t>
            </w:r>
          </w:p>
        </w:tc>
        <w:tc>
          <w:tcPr>
            <w:tcW w:w="7365" w:type="dxa"/>
          </w:tcPr>
          <w:p w14:paraId="7F80C0D5" w14:textId="7D573B1D" w:rsidR="000D5762" w:rsidRDefault="000D5762" w:rsidP="000D5762">
            <w:pPr>
              <w:ind w:firstLine="0"/>
              <w:jc w:val="left"/>
            </w:pPr>
            <w:r>
              <w:t>Определение</w:t>
            </w:r>
          </w:p>
        </w:tc>
      </w:tr>
      <w:tr w:rsidR="000D5762" w14:paraId="4B5FE2BA" w14:textId="77777777" w:rsidTr="000D5762">
        <w:tc>
          <w:tcPr>
            <w:tcW w:w="2405" w:type="dxa"/>
          </w:tcPr>
          <w:p w14:paraId="0CCEC018" w14:textId="15B7E658" w:rsidR="000D5762" w:rsidRPr="000D5762" w:rsidRDefault="000D5762" w:rsidP="000D5762">
            <w:pPr>
              <w:ind w:firstLine="0"/>
              <w:jc w:val="left"/>
              <w:rPr>
                <w:lang w:val="en-GB"/>
              </w:rPr>
            </w:pPr>
            <w:r w:rsidRPr="000D5762">
              <w:rPr>
                <w:lang w:val="en-GB"/>
              </w:rPr>
              <w:t>Программное</w:t>
            </w:r>
            <w:r>
              <w:t xml:space="preserve"> </w:t>
            </w:r>
            <w:r w:rsidRPr="000D5762">
              <w:rPr>
                <w:lang w:val="en-GB"/>
              </w:rPr>
              <w:t>обеспечение</w:t>
            </w:r>
          </w:p>
        </w:tc>
        <w:tc>
          <w:tcPr>
            <w:tcW w:w="7365" w:type="dxa"/>
          </w:tcPr>
          <w:p w14:paraId="72ABFEEE" w14:textId="4BE2D0A4" w:rsidR="000D5762" w:rsidRDefault="000D5762" w:rsidP="000D5762">
            <w:pPr>
              <w:ind w:firstLine="0"/>
              <w:jc w:val="left"/>
            </w:pPr>
            <w:r>
              <w:t>Совокупность компьютерных программ (программ для ЭВМ) и программных документов, необходимых для эксплуатации этих программ.</w:t>
            </w:r>
          </w:p>
        </w:tc>
      </w:tr>
      <w:tr w:rsidR="000D5762" w14:paraId="2003E319" w14:textId="77777777" w:rsidTr="000D5762">
        <w:tc>
          <w:tcPr>
            <w:tcW w:w="2405" w:type="dxa"/>
          </w:tcPr>
          <w:p w14:paraId="3889D38F" w14:textId="618C444B" w:rsidR="000D5762" w:rsidRDefault="000D5762" w:rsidP="000D5762">
            <w:pPr>
              <w:ind w:firstLine="0"/>
              <w:jc w:val="left"/>
            </w:pPr>
            <w:r w:rsidRPr="000D5762">
              <w:rPr>
                <w:lang w:val="en-GB"/>
              </w:rPr>
              <w:t>Секреты</w:t>
            </w:r>
          </w:p>
        </w:tc>
        <w:tc>
          <w:tcPr>
            <w:tcW w:w="7365" w:type="dxa"/>
          </w:tcPr>
          <w:p w14:paraId="1A85F48F" w14:textId="512114AF" w:rsidR="000D5762" w:rsidRPr="000D5762" w:rsidRDefault="000D5762" w:rsidP="000D5762">
            <w:pPr>
              <w:ind w:firstLine="0"/>
              <w:jc w:val="left"/>
            </w:pPr>
            <w:r w:rsidRPr="000D5762">
              <w:t>Идентификационная и аутентификационная</w:t>
            </w:r>
            <w:r>
              <w:t xml:space="preserve"> </w:t>
            </w:r>
            <w:r w:rsidRPr="000D5762">
              <w:t>информация, которая используется системами и</w:t>
            </w:r>
            <w:r>
              <w:t xml:space="preserve"> </w:t>
            </w:r>
            <w:r w:rsidRPr="000D5762">
              <w:t>приложениями для аутентификации или в качестве</w:t>
            </w:r>
            <w:r>
              <w:t xml:space="preserve"> </w:t>
            </w:r>
            <w:r w:rsidRPr="000D5762">
              <w:t>входных данных для сервисов и алгоритмов.</w:t>
            </w:r>
          </w:p>
        </w:tc>
      </w:tr>
    </w:tbl>
    <w:p w14:paraId="61A9E6B5" w14:textId="18F226A0" w:rsidR="003E7522" w:rsidRPr="003E7522" w:rsidRDefault="003E7522" w:rsidP="003E7522">
      <w:pPr>
        <w:spacing w:before="0" w:after="160" w:line="259" w:lineRule="auto"/>
        <w:ind w:firstLine="0"/>
        <w:jc w:val="left"/>
      </w:pPr>
      <w:r>
        <w:br w:type="page"/>
      </w:r>
    </w:p>
    <w:p w14:paraId="78D9DE4A" w14:textId="6BA086A1" w:rsidR="003E7522" w:rsidRDefault="00204B9A" w:rsidP="00204B9A">
      <w:pPr>
        <w:pStyle w:val="Heading1"/>
      </w:pPr>
      <w:bookmarkStart w:id="5" w:name="_Toc181271786"/>
      <w:bookmarkStart w:id="6" w:name="_Toc183522899"/>
      <w:r>
        <w:lastRenderedPageBreak/>
        <w:t xml:space="preserve">3. </w:t>
      </w:r>
      <w:r w:rsidR="003E7522">
        <w:t>Введение</w:t>
      </w:r>
      <w:bookmarkEnd w:id="5"/>
      <w:bookmarkEnd w:id="6"/>
    </w:p>
    <w:p w14:paraId="46A05A5B" w14:textId="332A4F1F" w:rsidR="003E7522" w:rsidRPr="003E7522" w:rsidRDefault="000D5762" w:rsidP="007C2566">
      <w:r>
        <w:t xml:space="preserve">Руководство администратора содержит информацию по администрированию программного обеспечения </w:t>
      </w:r>
      <w:r w:rsidR="007C2566">
        <w:rPr>
          <w:lang w:val="en-GB"/>
        </w:rPr>
        <w:t>Solar</w:t>
      </w:r>
      <w:r w:rsidR="007C2566" w:rsidRPr="007C2566">
        <w:t xml:space="preserve"> </w:t>
      </w:r>
      <w:r w:rsidR="007C2566">
        <w:rPr>
          <w:lang w:val="en-GB"/>
        </w:rPr>
        <w:t>Lighthouse</w:t>
      </w:r>
      <w:r w:rsidR="007C2566" w:rsidRPr="007C2566">
        <w:t xml:space="preserve"> (</w:t>
      </w:r>
      <w:r w:rsidR="007C2566">
        <w:t xml:space="preserve">далее в тексте также могут быть использованы термины и сокращения: ПО, программа, программное обеспечение, ПО </w:t>
      </w:r>
      <w:r w:rsidR="007C2566">
        <w:rPr>
          <w:lang w:val="en-GB"/>
        </w:rPr>
        <w:t>Solar</w:t>
      </w:r>
      <w:r w:rsidR="007C2566" w:rsidRPr="007C2566">
        <w:t xml:space="preserve"> </w:t>
      </w:r>
      <w:r w:rsidR="007C2566">
        <w:rPr>
          <w:lang w:val="en-GB"/>
        </w:rPr>
        <w:t>Lighthouse</w:t>
      </w:r>
      <w:r w:rsidR="007C2566" w:rsidRPr="007C2566">
        <w:t xml:space="preserve">). </w:t>
      </w:r>
      <w:r w:rsidR="007C2566">
        <w:t>В руководстве приведено описание действий по администрированию</w:t>
      </w:r>
      <w:r w:rsidR="007C2566" w:rsidRPr="007C2566">
        <w:t xml:space="preserve"> </w:t>
      </w:r>
      <w:r w:rsidR="007C2566">
        <w:t>программы, установке (развертыванию), а также проверке</w:t>
      </w:r>
      <w:r w:rsidR="007C2566" w:rsidRPr="007C2566">
        <w:t xml:space="preserve"> </w:t>
      </w:r>
      <w:r w:rsidR="007C2566">
        <w:t>работоспособности ПО. Описание действий, доступных для пользователей</w:t>
      </w:r>
      <w:r w:rsidR="007C2566" w:rsidRPr="007C2566">
        <w:t xml:space="preserve"> </w:t>
      </w:r>
      <w:r w:rsidR="007C2566">
        <w:t>с другими ролями, приведено в документе "Руководство пользователя".</w:t>
      </w:r>
      <w:r w:rsidR="003E7522">
        <w:br w:type="page"/>
      </w:r>
    </w:p>
    <w:p w14:paraId="6ECB3072" w14:textId="2B4FDD7D" w:rsidR="003E7522" w:rsidRPr="003E7522" w:rsidRDefault="00204B9A" w:rsidP="00204B9A">
      <w:pPr>
        <w:pStyle w:val="Heading1"/>
      </w:pPr>
      <w:bookmarkStart w:id="7" w:name="_Toc181271787"/>
      <w:bookmarkStart w:id="8" w:name="_Toc183522900"/>
      <w:r>
        <w:lastRenderedPageBreak/>
        <w:t xml:space="preserve">4. </w:t>
      </w:r>
      <w:r w:rsidR="003E7522">
        <w:t>Общие сведения</w:t>
      </w:r>
      <w:bookmarkEnd w:id="7"/>
      <w:bookmarkEnd w:id="8"/>
    </w:p>
    <w:p w14:paraId="38FEF06B" w14:textId="77777777" w:rsidR="003E7522" w:rsidRDefault="003E7522" w:rsidP="003E7522">
      <w:pPr>
        <w:pStyle w:val="Heading2"/>
      </w:pPr>
      <w:bookmarkStart w:id="9" w:name="_Toc181271788"/>
      <w:bookmarkStart w:id="10" w:name="_Toc183522901"/>
      <w:r>
        <w:t>4.1 Наименование программы</w:t>
      </w:r>
      <w:bookmarkEnd w:id="9"/>
      <w:bookmarkEnd w:id="10"/>
    </w:p>
    <w:p w14:paraId="2918260F" w14:textId="0FCB3E50" w:rsidR="003E7522" w:rsidRPr="003E7522" w:rsidRDefault="003B192D" w:rsidP="003E7522">
      <w:r>
        <w:t>Н</w:t>
      </w:r>
      <w:r w:rsidR="003E7522">
        <w:t xml:space="preserve">аименование ПО – </w:t>
      </w:r>
      <w:r w:rsidR="003E7522">
        <w:rPr>
          <w:lang w:val="en-GB"/>
        </w:rPr>
        <w:t>Solar</w:t>
      </w:r>
      <w:r w:rsidR="003E7522" w:rsidRPr="003E7522">
        <w:t xml:space="preserve"> </w:t>
      </w:r>
      <w:r w:rsidR="003E7522">
        <w:rPr>
          <w:lang w:val="en-GB"/>
        </w:rPr>
        <w:t>Lighthouse</w:t>
      </w:r>
    </w:p>
    <w:p w14:paraId="097D9E1B" w14:textId="77777777" w:rsidR="003E7522" w:rsidRPr="00292088" w:rsidRDefault="003E7522" w:rsidP="003E7522">
      <w:pPr>
        <w:pStyle w:val="Heading2"/>
      </w:pPr>
      <w:bookmarkStart w:id="11" w:name="_Toc181271789"/>
      <w:bookmarkStart w:id="12" w:name="_Toc183522902"/>
      <w:r>
        <w:t>4.2 Назначение и область применения программы</w:t>
      </w:r>
      <w:bookmarkEnd w:id="11"/>
      <w:bookmarkEnd w:id="12"/>
    </w:p>
    <w:p w14:paraId="0F6B4F1C" w14:textId="1943780C" w:rsidR="003E7522" w:rsidRPr="00292088" w:rsidRDefault="003E7522" w:rsidP="003E7522">
      <w:pPr>
        <w:rPr>
          <w:color w:val="000000"/>
          <w:szCs w:val="28"/>
        </w:rPr>
      </w:pPr>
      <w:r>
        <w:rPr>
          <w:lang w:val="en-GB"/>
        </w:rPr>
        <w:t>Solar</w:t>
      </w:r>
      <w:r w:rsidRPr="003E7522">
        <w:t xml:space="preserve"> </w:t>
      </w:r>
      <w:r>
        <w:rPr>
          <w:lang w:val="en-GB"/>
        </w:rPr>
        <w:t>Lighthouse</w:t>
      </w:r>
      <w:r w:rsidRPr="003E7522">
        <w:t xml:space="preserve"> </w:t>
      </w:r>
      <w:r w:rsidRPr="006B1240">
        <w:rPr>
          <w:color w:val="000000"/>
          <w:szCs w:val="28"/>
        </w:rPr>
        <w:t>это продукт для управления информационной безопасностью, основная задача которого — помочь пользователям привести свои активы в безопасное состояние, лучше понимать их и выстраивать эффективные процессы для их защиты.</w:t>
      </w:r>
    </w:p>
    <w:p w14:paraId="18BFA461" w14:textId="5E77AEC8" w:rsidR="007C2566" w:rsidRPr="00292088" w:rsidRDefault="007C2566" w:rsidP="007C2566">
      <w:pPr>
        <w:ind w:firstLine="420"/>
      </w:pPr>
      <w:r w:rsidRPr="00EA02DA">
        <w:t xml:space="preserve">Solar </w:t>
      </w:r>
      <w:r w:rsidRPr="00EA02DA">
        <w:rPr>
          <w:lang w:val="en-GB"/>
        </w:rPr>
        <w:t>Lighthouse</w:t>
      </w:r>
      <w:r w:rsidRPr="00EA02DA">
        <w:t xml:space="preserve"> позволит пользователям эффективно интегрироваться с различными источниками информации, проводить активные сканирования инфраструктуры, реализовывать аудит соответствия требованиям и строить процессы по обеспечению безопасности инфраструктуры.</w:t>
      </w:r>
    </w:p>
    <w:p w14:paraId="59B550C1" w14:textId="490DE1A8" w:rsidR="003E7522" w:rsidRPr="00292088" w:rsidRDefault="003E7522" w:rsidP="003E7522">
      <w:pPr>
        <w:pStyle w:val="Heading2"/>
      </w:pPr>
      <w:bookmarkStart w:id="13" w:name="_Toc181271790"/>
      <w:bookmarkStart w:id="14" w:name="_Toc183522903"/>
      <w:r>
        <w:t>4.3 Основные функции программы</w:t>
      </w:r>
      <w:bookmarkEnd w:id="13"/>
      <w:bookmarkEnd w:id="14"/>
    </w:p>
    <w:p w14:paraId="02EED0B3" w14:textId="4D1FCC96" w:rsidR="003E7522" w:rsidRPr="00EA02DA" w:rsidRDefault="003E7522" w:rsidP="003E7522">
      <w:pPr>
        <w:pStyle w:val="Heading3"/>
      </w:pPr>
      <w:bookmarkStart w:id="15" w:name="_Toc181269697"/>
      <w:bookmarkStart w:id="16" w:name="_Toc181271791"/>
      <w:bookmarkStart w:id="17" w:name="_Toc183522904"/>
      <w:r w:rsidRPr="00292088">
        <w:t>4.3.1</w:t>
      </w:r>
      <w:r>
        <w:t xml:space="preserve"> </w:t>
      </w:r>
      <w:r w:rsidRPr="00EA02DA">
        <w:t>Настройка модулей и их конфигурации</w:t>
      </w:r>
      <w:bookmarkEnd w:id="15"/>
      <w:bookmarkEnd w:id="16"/>
      <w:bookmarkEnd w:id="17"/>
    </w:p>
    <w:p w14:paraId="1EC902CD" w14:textId="77777777" w:rsidR="003E7522" w:rsidRPr="00EA02DA" w:rsidRDefault="003E7522" w:rsidP="003E7522">
      <w:pPr>
        <w:ind w:firstLine="708"/>
      </w:pPr>
      <w:r w:rsidRPr="00EA02DA">
        <w:t>В интерфейсе реализованы экраны для возможности просмотра/добавления/управления запускаемыми модулями.</w:t>
      </w:r>
    </w:p>
    <w:p w14:paraId="7C3CC2EA" w14:textId="65A42F52" w:rsidR="003E7522" w:rsidRPr="00292088" w:rsidRDefault="003E7522" w:rsidP="00204B9A">
      <w:r w:rsidRPr="00EA02DA">
        <w:t xml:space="preserve">Для добавленных модулей есть возможность создать, редактировать и удалить конфигурацию модуля, которая является частным способом настройки модуля. </w:t>
      </w:r>
    </w:p>
    <w:p w14:paraId="420E8717" w14:textId="7ADB60DC" w:rsidR="003E7522" w:rsidRPr="00204B9A" w:rsidRDefault="003E7522" w:rsidP="00204B9A">
      <w:pPr>
        <w:pStyle w:val="Heading3"/>
      </w:pPr>
      <w:bookmarkStart w:id="18" w:name="_Toc181269698"/>
      <w:bookmarkStart w:id="19" w:name="_Toc181271792"/>
      <w:bookmarkStart w:id="20" w:name="_Toc183522905"/>
      <w:r w:rsidRPr="00204B9A">
        <w:lastRenderedPageBreak/>
        <w:t>4.3.2 Агрегация информации об активах из различных источников</w:t>
      </w:r>
      <w:bookmarkEnd w:id="18"/>
      <w:bookmarkEnd w:id="19"/>
      <w:bookmarkEnd w:id="20"/>
    </w:p>
    <w:p w14:paraId="42614F67" w14:textId="77777777" w:rsidR="003E7522" w:rsidRPr="00EA02DA" w:rsidRDefault="003E7522" w:rsidP="007C2566">
      <w:r w:rsidRPr="00EA02DA">
        <w:t xml:space="preserve">В продукте предоставлен механизм для запуска модулей, которые могут интегрироваться с различными источниками активов (например хосты) и сохранять их в БД продукта. </w:t>
      </w:r>
    </w:p>
    <w:p w14:paraId="0D54E882" w14:textId="7619004B" w:rsidR="003E7522" w:rsidRPr="00292088" w:rsidRDefault="003E7522" w:rsidP="007C2566">
      <w:r w:rsidRPr="00EA02DA">
        <w:t xml:space="preserve">В продукте из коробки доступен один модуль для интеграции с </w:t>
      </w:r>
      <w:r w:rsidRPr="00EA02DA">
        <w:rPr>
          <w:lang w:val="en-GB"/>
        </w:rPr>
        <w:t>Active</w:t>
      </w:r>
      <w:r w:rsidRPr="00EA02DA">
        <w:t xml:space="preserve"> </w:t>
      </w:r>
      <w:r w:rsidRPr="00EA02DA">
        <w:rPr>
          <w:lang w:val="en-GB"/>
        </w:rPr>
        <w:t>Directory</w:t>
      </w:r>
      <w:r w:rsidRPr="00EA02DA">
        <w:t>.</w:t>
      </w:r>
    </w:p>
    <w:p w14:paraId="0D686A7E" w14:textId="74B89B3E" w:rsidR="003E7522" w:rsidRPr="003E7522" w:rsidRDefault="003E7522" w:rsidP="003E7522">
      <w:pPr>
        <w:pStyle w:val="Heading3"/>
      </w:pPr>
      <w:bookmarkStart w:id="21" w:name="_Toc181269699"/>
      <w:bookmarkStart w:id="22" w:name="_Toc181271793"/>
      <w:bookmarkStart w:id="23" w:name="_Toc183522906"/>
      <w:r w:rsidRPr="00292088">
        <w:t>4.3.3</w:t>
      </w:r>
      <w:r w:rsidRPr="003E7522">
        <w:t xml:space="preserve"> Поиск активов путем активного сканирования</w:t>
      </w:r>
      <w:bookmarkEnd w:id="21"/>
      <w:bookmarkEnd w:id="22"/>
      <w:bookmarkEnd w:id="23"/>
    </w:p>
    <w:p w14:paraId="79CA1E24" w14:textId="77777777" w:rsidR="003E7522" w:rsidRPr="00EA02DA" w:rsidRDefault="003E7522" w:rsidP="003E7522">
      <w:r w:rsidRPr="00EA02DA">
        <w:t xml:space="preserve">В продукте предоставлен механизм для запуска модулей, которые могут проводить активное сканирование инфраструктуры и сохранять найденные активы в БД продукта. </w:t>
      </w:r>
    </w:p>
    <w:p w14:paraId="2B3849DC" w14:textId="0B62017D" w:rsidR="003E7522" w:rsidRPr="00292088" w:rsidRDefault="003E7522" w:rsidP="00204B9A">
      <w:r w:rsidRPr="00EA02DA">
        <w:t xml:space="preserve">В продукте из коробки доступен один модуль для сканирования с помощью </w:t>
      </w:r>
      <w:r w:rsidRPr="00EA02DA">
        <w:rPr>
          <w:lang w:val="en-GB"/>
        </w:rPr>
        <w:t>nmap</w:t>
      </w:r>
      <w:r w:rsidRPr="00EA02DA">
        <w:t>.</w:t>
      </w:r>
    </w:p>
    <w:p w14:paraId="42903BFF" w14:textId="77777777" w:rsidR="003E7522" w:rsidRPr="003E7522" w:rsidRDefault="003E7522" w:rsidP="003E7522">
      <w:pPr>
        <w:pStyle w:val="Heading1"/>
      </w:pPr>
      <w:bookmarkStart w:id="24" w:name="_Toc181271794"/>
      <w:bookmarkStart w:id="25" w:name="_Toc183522907"/>
      <w:r>
        <w:t>5. Условия выполнения программы</w:t>
      </w:r>
      <w:bookmarkEnd w:id="24"/>
      <w:bookmarkEnd w:id="25"/>
    </w:p>
    <w:p w14:paraId="2DDE787B" w14:textId="4AC0C519" w:rsidR="007C2566" w:rsidRPr="00292088" w:rsidRDefault="003E7522" w:rsidP="007C2566">
      <w:pPr>
        <w:pStyle w:val="Heading2"/>
      </w:pPr>
      <w:bookmarkStart w:id="26" w:name="_Toc181271795"/>
      <w:bookmarkStart w:id="27" w:name="_Toc183522908"/>
      <w:r>
        <w:t>5.1 Требования к составу и параметрам технических средств</w:t>
      </w:r>
      <w:bookmarkEnd w:id="26"/>
      <w:bookmarkEnd w:id="27"/>
    </w:p>
    <w:p w14:paraId="56088254" w14:textId="07B791B5" w:rsidR="003E7522" w:rsidRPr="00292088" w:rsidRDefault="003E7522" w:rsidP="003E7522">
      <w:pPr>
        <w:pStyle w:val="Heading3"/>
      </w:pPr>
      <w:bookmarkStart w:id="28" w:name="_Toc181271796"/>
      <w:bookmarkStart w:id="29" w:name="_Toc183522909"/>
      <w:r>
        <w:t>5.1.1 Аппаратное обеспечение для установки (развертывания ПО)</w:t>
      </w:r>
      <w:bookmarkEnd w:id="28"/>
      <w:bookmarkEnd w:id="29"/>
    </w:p>
    <w:p w14:paraId="28CF5EA1" w14:textId="53B19B69" w:rsidR="007C2566" w:rsidRDefault="007C2566" w:rsidP="007C2566">
      <w:r>
        <w:t xml:space="preserve">ПО </w:t>
      </w:r>
      <w:r>
        <w:rPr>
          <w:lang w:val="en-GB"/>
        </w:rPr>
        <w:t>Solar</w:t>
      </w:r>
      <w:r w:rsidRPr="007C2566">
        <w:t xml:space="preserve"> </w:t>
      </w:r>
      <w:r>
        <w:rPr>
          <w:lang w:val="en-GB"/>
        </w:rPr>
        <w:t>Lighthouse</w:t>
      </w:r>
      <w:r w:rsidRPr="007C2566">
        <w:t xml:space="preserve"> </w:t>
      </w:r>
      <w:r>
        <w:t xml:space="preserve">предназначено для функционирования на аппаратной платформе с архитектурой процессора </w:t>
      </w:r>
      <w:r>
        <w:rPr>
          <w:lang w:val="en-GB"/>
        </w:rPr>
        <w:t>x</w:t>
      </w:r>
      <w:r w:rsidRPr="007C2566">
        <w:t>86 64-</w:t>
      </w:r>
      <w:r>
        <w:t>бит.</w:t>
      </w:r>
    </w:p>
    <w:p w14:paraId="7CA6D3B6" w14:textId="385178A0" w:rsidR="006B765C" w:rsidRDefault="006B765C" w:rsidP="007C2566">
      <w:r>
        <w:lastRenderedPageBreak/>
        <w:t>Требования к аппаратному обеспечению применительно к компонентам программы приведены в Таблице №1.</w:t>
      </w:r>
    </w:p>
    <w:p w14:paraId="2F26F6F0" w14:textId="5250E4D6" w:rsidR="00580D99" w:rsidRDefault="00580D99" w:rsidP="00580D99">
      <w:pPr>
        <w:pStyle w:val="Caption"/>
        <w:keepNext/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 w:rsidRPr="00580D99">
        <w:t xml:space="preserve">. </w:t>
      </w:r>
      <w:r>
        <w:t>Требования по компонентам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2207"/>
        <w:gridCol w:w="2226"/>
        <w:gridCol w:w="1727"/>
        <w:gridCol w:w="804"/>
        <w:gridCol w:w="1049"/>
      </w:tblGrid>
      <w:tr w:rsidR="006B765C" w14:paraId="400306D0" w14:textId="32C5BDE3" w:rsidTr="00A92E58">
        <w:tc>
          <w:tcPr>
            <w:tcW w:w="1757" w:type="dxa"/>
          </w:tcPr>
          <w:p w14:paraId="2A334AAF" w14:textId="642CA9D4" w:rsidR="006B765C" w:rsidRPr="00A92E58" w:rsidRDefault="006B765C" w:rsidP="007C2566">
            <w:pPr>
              <w:ind w:firstLine="0"/>
              <w:rPr>
                <w:b/>
                <w:bCs/>
                <w:sz w:val="20"/>
                <w:szCs w:val="20"/>
              </w:rPr>
            </w:pPr>
            <w:r w:rsidRPr="00A92E58">
              <w:rPr>
                <w:b/>
                <w:bCs/>
                <w:sz w:val="20"/>
                <w:szCs w:val="20"/>
              </w:rPr>
              <w:t>Компонент</w:t>
            </w:r>
          </w:p>
        </w:tc>
        <w:tc>
          <w:tcPr>
            <w:tcW w:w="2207" w:type="dxa"/>
          </w:tcPr>
          <w:p w14:paraId="0CC4E755" w14:textId="0FEA500E" w:rsidR="006B765C" w:rsidRPr="00A92E58" w:rsidRDefault="006B765C" w:rsidP="007C2566">
            <w:pPr>
              <w:ind w:firstLine="0"/>
              <w:rPr>
                <w:b/>
                <w:bCs/>
                <w:sz w:val="20"/>
                <w:szCs w:val="20"/>
              </w:rPr>
            </w:pPr>
            <w:r w:rsidRPr="00A92E58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226" w:type="dxa"/>
          </w:tcPr>
          <w:p w14:paraId="78EB4D7D" w14:textId="2344B9B3" w:rsidR="006B765C" w:rsidRPr="00A92E58" w:rsidRDefault="006B765C" w:rsidP="007C2566">
            <w:pPr>
              <w:ind w:firstLine="0"/>
              <w:rPr>
                <w:b/>
                <w:bCs/>
                <w:sz w:val="20"/>
                <w:szCs w:val="20"/>
              </w:rPr>
            </w:pPr>
            <w:r w:rsidRPr="00A92E58">
              <w:rPr>
                <w:b/>
                <w:bCs/>
                <w:sz w:val="20"/>
                <w:szCs w:val="20"/>
              </w:rPr>
              <w:t>Требования</w:t>
            </w:r>
          </w:p>
        </w:tc>
        <w:tc>
          <w:tcPr>
            <w:tcW w:w="1727" w:type="dxa"/>
          </w:tcPr>
          <w:p w14:paraId="7608BBA7" w14:textId="48D8399A" w:rsidR="006B765C" w:rsidRPr="00A92E58" w:rsidRDefault="006B765C" w:rsidP="007C2566">
            <w:pPr>
              <w:ind w:firstLine="0"/>
              <w:rPr>
                <w:b/>
                <w:bCs/>
                <w:sz w:val="20"/>
                <w:szCs w:val="20"/>
              </w:rPr>
            </w:pPr>
            <w:r w:rsidRPr="00A92E58">
              <w:rPr>
                <w:b/>
                <w:bCs/>
                <w:sz w:val="20"/>
                <w:szCs w:val="20"/>
              </w:rPr>
              <w:t>Процессо</w:t>
            </w:r>
            <w:r w:rsidR="003A018F" w:rsidRPr="00A92E58"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04" w:type="dxa"/>
          </w:tcPr>
          <w:p w14:paraId="4813F0A0" w14:textId="2C57E0C4" w:rsidR="006B765C" w:rsidRPr="00A92E58" w:rsidRDefault="006B765C" w:rsidP="007C2566">
            <w:pPr>
              <w:ind w:firstLine="0"/>
              <w:rPr>
                <w:b/>
                <w:bCs/>
                <w:sz w:val="20"/>
                <w:szCs w:val="20"/>
              </w:rPr>
            </w:pPr>
            <w:r w:rsidRPr="00A92E58">
              <w:rPr>
                <w:b/>
                <w:bCs/>
                <w:sz w:val="20"/>
                <w:szCs w:val="20"/>
              </w:rPr>
              <w:t>ОЗУ</w:t>
            </w:r>
          </w:p>
        </w:tc>
        <w:tc>
          <w:tcPr>
            <w:tcW w:w="1049" w:type="dxa"/>
          </w:tcPr>
          <w:p w14:paraId="6712716D" w14:textId="305D4F73" w:rsidR="006B765C" w:rsidRPr="00A92E58" w:rsidRDefault="006B765C" w:rsidP="007C2566">
            <w:pPr>
              <w:ind w:firstLine="0"/>
              <w:rPr>
                <w:b/>
                <w:bCs/>
                <w:sz w:val="20"/>
                <w:szCs w:val="20"/>
              </w:rPr>
            </w:pPr>
            <w:r w:rsidRPr="00A92E58">
              <w:rPr>
                <w:b/>
                <w:bCs/>
                <w:sz w:val="20"/>
                <w:szCs w:val="20"/>
              </w:rPr>
              <w:t>Диск</w:t>
            </w:r>
          </w:p>
        </w:tc>
      </w:tr>
      <w:tr w:rsidR="00A92E58" w14:paraId="07BEA13D" w14:textId="49964128" w:rsidTr="00A92E58">
        <w:tc>
          <w:tcPr>
            <w:tcW w:w="1757" w:type="dxa"/>
            <w:vMerge w:val="restart"/>
            <w:vAlign w:val="center"/>
          </w:tcPr>
          <w:p w14:paraId="4F29277D" w14:textId="20106B65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  <w:lang w:val="en-GB"/>
              </w:rPr>
              <w:t xml:space="preserve">Core Service </w:t>
            </w:r>
          </w:p>
        </w:tc>
        <w:tc>
          <w:tcPr>
            <w:tcW w:w="2207" w:type="dxa"/>
            <w:vMerge w:val="restart"/>
            <w:vAlign w:val="center"/>
          </w:tcPr>
          <w:p w14:paraId="78DCBCA6" w14:textId="5E1C0372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1 на инфраструктуру</w:t>
            </w:r>
          </w:p>
        </w:tc>
        <w:tc>
          <w:tcPr>
            <w:tcW w:w="2226" w:type="dxa"/>
            <w:vAlign w:val="center"/>
          </w:tcPr>
          <w:p w14:paraId="473E2F21" w14:textId="16F37A4E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Желательные</w:t>
            </w:r>
          </w:p>
        </w:tc>
        <w:tc>
          <w:tcPr>
            <w:tcW w:w="1727" w:type="dxa"/>
            <w:vAlign w:val="center"/>
          </w:tcPr>
          <w:p w14:paraId="37A2E45F" w14:textId="4F246772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 xml:space="preserve">2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7F1FF31D" w14:textId="303AD45A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  <w:lang w:val="en-GB"/>
              </w:rPr>
              <w:t>4Gb</w:t>
            </w:r>
          </w:p>
        </w:tc>
        <w:tc>
          <w:tcPr>
            <w:tcW w:w="1049" w:type="dxa"/>
            <w:vAlign w:val="center"/>
          </w:tcPr>
          <w:p w14:paraId="244E7E37" w14:textId="4F3C0147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100Gb</w:t>
            </w:r>
          </w:p>
        </w:tc>
      </w:tr>
      <w:tr w:rsidR="00A92E58" w14:paraId="4E7077B3" w14:textId="724CBFEC" w:rsidTr="00A92E58">
        <w:tc>
          <w:tcPr>
            <w:tcW w:w="1757" w:type="dxa"/>
            <w:vMerge/>
            <w:vAlign w:val="center"/>
          </w:tcPr>
          <w:p w14:paraId="373C64D2" w14:textId="6541F3CD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14:paraId="22F4A6F4" w14:textId="77777777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EB5B03D" w14:textId="5DE57F02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Минимальные</w:t>
            </w:r>
          </w:p>
        </w:tc>
        <w:tc>
          <w:tcPr>
            <w:tcW w:w="1727" w:type="dxa"/>
            <w:vAlign w:val="center"/>
          </w:tcPr>
          <w:p w14:paraId="3B36E695" w14:textId="4D917661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 xml:space="preserve">2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4438B47A" w14:textId="607734CA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4Gb</w:t>
            </w:r>
          </w:p>
        </w:tc>
        <w:tc>
          <w:tcPr>
            <w:tcW w:w="1049" w:type="dxa"/>
            <w:vAlign w:val="center"/>
          </w:tcPr>
          <w:p w14:paraId="056BA691" w14:textId="58310325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100Gb</w:t>
            </w:r>
          </w:p>
        </w:tc>
      </w:tr>
      <w:tr w:rsidR="00A92E58" w14:paraId="56799470" w14:textId="0DE1B676" w:rsidTr="00A92E58">
        <w:tc>
          <w:tcPr>
            <w:tcW w:w="1757" w:type="dxa"/>
            <w:vMerge w:val="restart"/>
            <w:vAlign w:val="center"/>
          </w:tcPr>
          <w:p w14:paraId="4BACDD87" w14:textId="2134EDED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</w:rPr>
              <w:t xml:space="preserve">База данных </w:t>
            </w:r>
            <w:r w:rsidRPr="00A92E58">
              <w:rPr>
                <w:sz w:val="20"/>
                <w:szCs w:val="20"/>
                <w:lang w:val="en-GB"/>
              </w:rPr>
              <w:t>Core Service</w:t>
            </w:r>
          </w:p>
        </w:tc>
        <w:tc>
          <w:tcPr>
            <w:tcW w:w="2207" w:type="dxa"/>
            <w:vMerge w:val="restart"/>
            <w:vAlign w:val="center"/>
          </w:tcPr>
          <w:p w14:paraId="41BB532B" w14:textId="770AE9AC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1 на инфраструктуру</w:t>
            </w:r>
          </w:p>
        </w:tc>
        <w:tc>
          <w:tcPr>
            <w:tcW w:w="2226" w:type="dxa"/>
            <w:vAlign w:val="center"/>
          </w:tcPr>
          <w:p w14:paraId="4A726B44" w14:textId="5CFFD5AD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Желательные</w:t>
            </w:r>
          </w:p>
        </w:tc>
        <w:tc>
          <w:tcPr>
            <w:tcW w:w="1727" w:type="dxa"/>
            <w:vAlign w:val="center"/>
          </w:tcPr>
          <w:p w14:paraId="2289F6F5" w14:textId="7831DDC4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 xml:space="preserve">2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21D3D405" w14:textId="2C15AFD3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4Gb</w:t>
            </w:r>
          </w:p>
        </w:tc>
        <w:tc>
          <w:tcPr>
            <w:tcW w:w="1049" w:type="dxa"/>
            <w:vAlign w:val="center"/>
          </w:tcPr>
          <w:p w14:paraId="27217FAC" w14:textId="570702A6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100Gb</w:t>
            </w:r>
          </w:p>
        </w:tc>
      </w:tr>
      <w:tr w:rsidR="00A92E58" w14:paraId="0162048C" w14:textId="4B2BA2CE" w:rsidTr="00A92E58">
        <w:tc>
          <w:tcPr>
            <w:tcW w:w="1757" w:type="dxa"/>
            <w:vMerge/>
            <w:vAlign w:val="center"/>
          </w:tcPr>
          <w:p w14:paraId="1140779D" w14:textId="77777777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14:paraId="71397D3A" w14:textId="77777777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458606F1" w14:textId="09110480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Минимальные</w:t>
            </w:r>
          </w:p>
        </w:tc>
        <w:tc>
          <w:tcPr>
            <w:tcW w:w="1727" w:type="dxa"/>
            <w:vAlign w:val="center"/>
          </w:tcPr>
          <w:p w14:paraId="41C5228B" w14:textId="09BEF554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 xml:space="preserve">2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42CB03EA" w14:textId="7DD64BD0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4Gb</w:t>
            </w:r>
          </w:p>
        </w:tc>
        <w:tc>
          <w:tcPr>
            <w:tcW w:w="1049" w:type="dxa"/>
            <w:vAlign w:val="center"/>
          </w:tcPr>
          <w:p w14:paraId="641190F3" w14:textId="21276286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100Gb</w:t>
            </w:r>
          </w:p>
        </w:tc>
      </w:tr>
      <w:tr w:rsidR="00A92E58" w14:paraId="67BC76F5" w14:textId="77777777" w:rsidTr="00A92E58">
        <w:tc>
          <w:tcPr>
            <w:tcW w:w="1757" w:type="dxa"/>
            <w:vMerge w:val="restart"/>
            <w:vAlign w:val="center"/>
          </w:tcPr>
          <w:p w14:paraId="08D62F6F" w14:textId="6B1E90FC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  <w:lang w:val="en-GB"/>
              </w:rPr>
              <w:t>Asset Manager</w:t>
            </w:r>
          </w:p>
        </w:tc>
        <w:tc>
          <w:tcPr>
            <w:tcW w:w="2207" w:type="dxa"/>
            <w:vMerge w:val="restart"/>
            <w:vAlign w:val="center"/>
          </w:tcPr>
          <w:p w14:paraId="1BE65BC4" w14:textId="7155EFC7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1 на инфраструктуру</w:t>
            </w:r>
          </w:p>
        </w:tc>
        <w:tc>
          <w:tcPr>
            <w:tcW w:w="2226" w:type="dxa"/>
            <w:vAlign w:val="center"/>
          </w:tcPr>
          <w:p w14:paraId="6F5B28A5" w14:textId="199BDABD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Желательные</w:t>
            </w:r>
          </w:p>
        </w:tc>
        <w:tc>
          <w:tcPr>
            <w:tcW w:w="1727" w:type="dxa"/>
            <w:vAlign w:val="center"/>
          </w:tcPr>
          <w:p w14:paraId="173335DC" w14:textId="1A9818EC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 xml:space="preserve">4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22A5EC66" w14:textId="30B853DA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8Gb</w:t>
            </w:r>
          </w:p>
        </w:tc>
        <w:tc>
          <w:tcPr>
            <w:tcW w:w="1049" w:type="dxa"/>
            <w:vAlign w:val="center"/>
          </w:tcPr>
          <w:p w14:paraId="526AD6BA" w14:textId="373338ED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100Gb</w:t>
            </w:r>
          </w:p>
        </w:tc>
      </w:tr>
      <w:tr w:rsidR="00A92E58" w14:paraId="4861528E" w14:textId="77777777" w:rsidTr="00A92E58">
        <w:tc>
          <w:tcPr>
            <w:tcW w:w="1757" w:type="dxa"/>
            <w:vMerge/>
            <w:vAlign w:val="center"/>
          </w:tcPr>
          <w:p w14:paraId="442C8998" w14:textId="77777777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14:paraId="7BA757F8" w14:textId="77777777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DE6B76F" w14:textId="0B234FD1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Минимальные</w:t>
            </w:r>
          </w:p>
        </w:tc>
        <w:tc>
          <w:tcPr>
            <w:tcW w:w="1727" w:type="dxa"/>
            <w:vAlign w:val="center"/>
          </w:tcPr>
          <w:p w14:paraId="7717FE34" w14:textId="75792D03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 xml:space="preserve">2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6E800BC5" w14:textId="44C0AFF8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4Gb</w:t>
            </w:r>
          </w:p>
        </w:tc>
        <w:tc>
          <w:tcPr>
            <w:tcW w:w="1049" w:type="dxa"/>
            <w:vAlign w:val="center"/>
          </w:tcPr>
          <w:p w14:paraId="41508093" w14:textId="7FBE1403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50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</w:tr>
      <w:tr w:rsidR="00A92E58" w14:paraId="0BFD74FC" w14:textId="77777777" w:rsidTr="00A92E58">
        <w:tc>
          <w:tcPr>
            <w:tcW w:w="1757" w:type="dxa"/>
            <w:vMerge w:val="restart"/>
            <w:vAlign w:val="center"/>
          </w:tcPr>
          <w:p w14:paraId="5B65BC99" w14:textId="040D3C28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</w:rPr>
              <w:t>База данных</w:t>
            </w:r>
            <w:r w:rsidRPr="00A92E58">
              <w:rPr>
                <w:sz w:val="20"/>
                <w:szCs w:val="20"/>
                <w:lang w:val="en-GB"/>
              </w:rPr>
              <w:t xml:space="preserve"> Asset manager</w:t>
            </w:r>
            <w:r w:rsidRPr="00A92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  <w:vMerge w:val="restart"/>
            <w:vAlign w:val="center"/>
          </w:tcPr>
          <w:p w14:paraId="6901228E" w14:textId="08DC9CA8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1 на инфраструктуру</w:t>
            </w:r>
          </w:p>
        </w:tc>
        <w:tc>
          <w:tcPr>
            <w:tcW w:w="2226" w:type="dxa"/>
            <w:vAlign w:val="center"/>
          </w:tcPr>
          <w:p w14:paraId="6B978DC8" w14:textId="111A0D18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Желательные</w:t>
            </w:r>
          </w:p>
        </w:tc>
        <w:tc>
          <w:tcPr>
            <w:tcW w:w="1727" w:type="dxa"/>
            <w:vAlign w:val="center"/>
          </w:tcPr>
          <w:p w14:paraId="30271696" w14:textId="5180690D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Pr="00A92E58">
              <w:rPr>
                <w:sz w:val="20"/>
                <w:szCs w:val="20"/>
                <w:lang w:val="en-GB"/>
              </w:rPr>
              <w:t xml:space="preserve">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669A45BE" w14:textId="4E0544A3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16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  <w:tc>
          <w:tcPr>
            <w:tcW w:w="1049" w:type="dxa"/>
            <w:vAlign w:val="center"/>
          </w:tcPr>
          <w:p w14:paraId="47726E47" w14:textId="4D711370" w:rsidR="00A92E58" w:rsidRPr="00A92E58" w:rsidRDefault="00A92E58" w:rsidP="00A92E5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  <w:lang w:val="en-GB"/>
              </w:rPr>
              <w:t>100Gb</w:t>
            </w:r>
          </w:p>
        </w:tc>
      </w:tr>
      <w:tr w:rsidR="00A92E58" w14:paraId="1683D050" w14:textId="77777777" w:rsidTr="00A92E58">
        <w:tc>
          <w:tcPr>
            <w:tcW w:w="1757" w:type="dxa"/>
            <w:vMerge/>
            <w:vAlign w:val="center"/>
          </w:tcPr>
          <w:p w14:paraId="157D9D33" w14:textId="77777777" w:rsidR="00A92E58" w:rsidRPr="00A92E58" w:rsidRDefault="00A92E58" w:rsidP="00A92E5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14:paraId="0F04631B" w14:textId="77777777" w:rsidR="00A92E58" w:rsidRPr="00A92E58" w:rsidRDefault="00A92E58" w:rsidP="00A92E5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65AB16A" w14:textId="2F751681" w:rsidR="00A92E58" w:rsidRPr="00A92E58" w:rsidRDefault="00A92E58" w:rsidP="00A92E58">
            <w:pPr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Минимальные</w:t>
            </w:r>
          </w:p>
        </w:tc>
        <w:tc>
          <w:tcPr>
            <w:tcW w:w="1727" w:type="dxa"/>
            <w:vAlign w:val="center"/>
          </w:tcPr>
          <w:p w14:paraId="50550899" w14:textId="37844FEF" w:rsidR="00A92E58" w:rsidRPr="00A92E58" w:rsidRDefault="00A92E58" w:rsidP="00A92E5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Pr="00A92E58">
              <w:rPr>
                <w:sz w:val="20"/>
                <w:szCs w:val="20"/>
                <w:lang w:val="en-GB"/>
              </w:rPr>
              <w:t xml:space="preserve">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6937AE4C" w14:textId="5227982E" w:rsidR="00A92E58" w:rsidRPr="00A92E58" w:rsidRDefault="00A92E58" w:rsidP="00A92E5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  <w:tc>
          <w:tcPr>
            <w:tcW w:w="1049" w:type="dxa"/>
            <w:vAlign w:val="center"/>
          </w:tcPr>
          <w:p w14:paraId="182675D9" w14:textId="2435D120" w:rsidR="00A92E58" w:rsidRPr="00A92E58" w:rsidRDefault="00A92E58" w:rsidP="00A92E5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50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</w:tr>
      <w:tr w:rsidR="003B192D" w14:paraId="2B3A2148" w14:textId="77777777" w:rsidTr="00A92E58">
        <w:tc>
          <w:tcPr>
            <w:tcW w:w="1757" w:type="dxa"/>
            <w:vMerge w:val="restart"/>
            <w:vAlign w:val="center"/>
          </w:tcPr>
          <w:p w14:paraId="59DB55AB" w14:textId="7BA98D6E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  <w:lang w:val="en-GB"/>
              </w:rPr>
              <w:t>Reflector</w:t>
            </w:r>
          </w:p>
        </w:tc>
        <w:tc>
          <w:tcPr>
            <w:tcW w:w="2207" w:type="dxa"/>
            <w:vMerge w:val="restart"/>
            <w:vAlign w:val="center"/>
          </w:tcPr>
          <w:p w14:paraId="4E725B56" w14:textId="12729A26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1 на инфраструктуру</w:t>
            </w:r>
          </w:p>
        </w:tc>
        <w:tc>
          <w:tcPr>
            <w:tcW w:w="2226" w:type="dxa"/>
            <w:vAlign w:val="center"/>
          </w:tcPr>
          <w:p w14:paraId="1426C065" w14:textId="7D2C8DCE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Желательные</w:t>
            </w:r>
          </w:p>
        </w:tc>
        <w:tc>
          <w:tcPr>
            <w:tcW w:w="1727" w:type="dxa"/>
            <w:vAlign w:val="center"/>
          </w:tcPr>
          <w:p w14:paraId="2DAFA77A" w14:textId="40159A3A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A92E58">
              <w:rPr>
                <w:sz w:val="20"/>
                <w:szCs w:val="20"/>
                <w:lang w:val="en-GB"/>
              </w:rPr>
              <w:t xml:space="preserve">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46B8C36B" w14:textId="338F685F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  <w:tc>
          <w:tcPr>
            <w:tcW w:w="1049" w:type="dxa"/>
            <w:vAlign w:val="center"/>
          </w:tcPr>
          <w:p w14:paraId="392DC061" w14:textId="6656B5E8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</w:tr>
      <w:tr w:rsidR="003B192D" w14:paraId="14FD2B77" w14:textId="77777777" w:rsidTr="00A92E58">
        <w:tc>
          <w:tcPr>
            <w:tcW w:w="1757" w:type="dxa"/>
            <w:vMerge/>
            <w:vAlign w:val="center"/>
          </w:tcPr>
          <w:p w14:paraId="701B8B0A" w14:textId="77777777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14:paraId="6BB1EE33" w14:textId="77777777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40C0634" w14:textId="314911BF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Минимальные</w:t>
            </w:r>
          </w:p>
        </w:tc>
        <w:tc>
          <w:tcPr>
            <w:tcW w:w="1727" w:type="dxa"/>
            <w:vAlign w:val="center"/>
          </w:tcPr>
          <w:p w14:paraId="7C56AD1D" w14:textId="1CBF12D8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A92E58">
              <w:rPr>
                <w:sz w:val="20"/>
                <w:szCs w:val="20"/>
                <w:lang w:val="en-GB"/>
              </w:rPr>
              <w:t xml:space="preserve">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243C2287" w14:textId="69429DBE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  <w:tc>
          <w:tcPr>
            <w:tcW w:w="1049" w:type="dxa"/>
            <w:vAlign w:val="center"/>
          </w:tcPr>
          <w:p w14:paraId="32056B96" w14:textId="3BAA617C" w:rsidR="003B192D" w:rsidRPr="00A92E58" w:rsidRDefault="003B192D" w:rsidP="003B192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</w:tr>
      <w:tr w:rsidR="003B192D" w14:paraId="25344B6B" w14:textId="77777777" w:rsidTr="00A92E58">
        <w:tc>
          <w:tcPr>
            <w:tcW w:w="1757" w:type="dxa"/>
            <w:vMerge w:val="restart"/>
            <w:vAlign w:val="center"/>
          </w:tcPr>
          <w:p w14:paraId="45C4F4C8" w14:textId="77777777" w:rsidR="003B192D" w:rsidRPr="009B6D00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92E58">
              <w:rPr>
                <w:sz w:val="20"/>
                <w:szCs w:val="20"/>
                <w:lang w:val="en-GB"/>
              </w:rPr>
              <w:t>Keeper</w:t>
            </w:r>
          </w:p>
          <w:p w14:paraId="5B6FD093" w14:textId="77777777" w:rsidR="003B192D" w:rsidRPr="009B6D00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92E58">
              <w:rPr>
                <w:sz w:val="20"/>
                <w:szCs w:val="20"/>
                <w:lang w:val="en-GB"/>
              </w:rPr>
              <w:t>Module</w:t>
            </w:r>
          </w:p>
          <w:p w14:paraId="2E1E1E0A" w14:textId="77777777" w:rsidR="003B192D" w:rsidRPr="009B6D00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92E58">
              <w:rPr>
                <w:sz w:val="20"/>
                <w:szCs w:val="20"/>
              </w:rPr>
              <w:t>База</w:t>
            </w:r>
            <w:r w:rsidRPr="009B6D00">
              <w:rPr>
                <w:sz w:val="20"/>
                <w:szCs w:val="20"/>
                <w:lang w:val="en-US"/>
              </w:rPr>
              <w:t xml:space="preserve"> </w:t>
            </w:r>
            <w:r w:rsidRPr="00A92E58">
              <w:rPr>
                <w:sz w:val="20"/>
                <w:szCs w:val="20"/>
              </w:rPr>
              <w:t>данных</w:t>
            </w:r>
            <w:r w:rsidRPr="009B6D00">
              <w:rPr>
                <w:sz w:val="20"/>
                <w:szCs w:val="20"/>
                <w:lang w:val="en-US"/>
              </w:rPr>
              <w:t xml:space="preserve"> </w:t>
            </w:r>
            <w:r w:rsidRPr="00A92E58">
              <w:rPr>
                <w:sz w:val="20"/>
                <w:szCs w:val="20"/>
                <w:lang w:val="en-GB"/>
              </w:rPr>
              <w:t>Keeper</w:t>
            </w:r>
          </w:p>
          <w:p w14:paraId="4F794321" w14:textId="547331AF" w:rsidR="003B192D" w:rsidRPr="009B6D00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92E58">
              <w:rPr>
                <w:sz w:val="20"/>
                <w:szCs w:val="20"/>
                <w:lang w:val="en-GB"/>
              </w:rPr>
              <w:t>Vault</w:t>
            </w:r>
          </w:p>
        </w:tc>
        <w:tc>
          <w:tcPr>
            <w:tcW w:w="2207" w:type="dxa"/>
            <w:vMerge w:val="restart"/>
            <w:vAlign w:val="center"/>
          </w:tcPr>
          <w:p w14:paraId="7A112D17" w14:textId="1316F11B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 xml:space="preserve">По </w:t>
            </w:r>
            <w:r w:rsidRPr="00A92E58">
              <w:rPr>
                <w:sz w:val="20"/>
                <w:szCs w:val="20"/>
                <w:lang w:val="en-GB"/>
              </w:rPr>
              <w:t xml:space="preserve">1 </w:t>
            </w:r>
            <w:r w:rsidRPr="00A92E58">
              <w:rPr>
                <w:sz w:val="20"/>
                <w:szCs w:val="20"/>
              </w:rPr>
              <w:t>на инфраструктуру</w:t>
            </w:r>
          </w:p>
        </w:tc>
        <w:tc>
          <w:tcPr>
            <w:tcW w:w="2226" w:type="dxa"/>
            <w:vAlign w:val="center"/>
          </w:tcPr>
          <w:p w14:paraId="7FFBBEF7" w14:textId="4EDA42DB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Желательные</w:t>
            </w:r>
          </w:p>
        </w:tc>
        <w:tc>
          <w:tcPr>
            <w:tcW w:w="1727" w:type="dxa"/>
            <w:vAlign w:val="center"/>
          </w:tcPr>
          <w:p w14:paraId="77DA146B" w14:textId="0898E1A8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4</w:t>
            </w:r>
            <w:r w:rsidRPr="00A92E58">
              <w:rPr>
                <w:sz w:val="20"/>
                <w:szCs w:val="20"/>
                <w:lang w:val="en-GB"/>
              </w:rPr>
              <w:t xml:space="preserve"> </w:t>
            </w:r>
            <w:r w:rsidRPr="00A92E58">
              <w:rPr>
                <w:sz w:val="20"/>
                <w:szCs w:val="20"/>
              </w:rPr>
              <w:t>ядра</w:t>
            </w:r>
          </w:p>
        </w:tc>
        <w:tc>
          <w:tcPr>
            <w:tcW w:w="804" w:type="dxa"/>
            <w:vAlign w:val="center"/>
          </w:tcPr>
          <w:p w14:paraId="044E5578" w14:textId="62015DFA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8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  <w:tc>
          <w:tcPr>
            <w:tcW w:w="1049" w:type="dxa"/>
            <w:vAlign w:val="center"/>
          </w:tcPr>
          <w:p w14:paraId="4C31952A" w14:textId="5B7BCBB6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</w:rPr>
              <w:t>150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</w:tr>
      <w:tr w:rsidR="003B192D" w14:paraId="2625966F" w14:textId="77777777" w:rsidTr="00A92E58">
        <w:tc>
          <w:tcPr>
            <w:tcW w:w="1757" w:type="dxa"/>
            <w:vMerge/>
            <w:vAlign w:val="center"/>
          </w:tcPr>
          <w:p w14:paraId="623E1592" w14:textId="77777777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14:paraId="02CE69BE" w14:textId="77777777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43BB607C" w14:textId="0FB0D6D9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Минимальные</w:t>
            </w:r>
          </w:p>
        </w:tc>
        <w:tc>
          <w:tcPr>
            <w:tcW w:w="1727" w:type="dxa"/>
            <w:vAlign w:val="center"/>
          </w:tcPr>
          <w:p w14:paraId="06715350" w14:textId="6BC7A65C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2E58">
              <w:rPr>
                <w:sz w:val="20"/>
                <w:szCs w:val="20"/>
              </w:rPr>
              <w:t>2 ядра</w:t>
            </w:r>
          </w:p>
        </w:tc>
        <w:tc>
          <w:tcPr>
            <w:tcW w:w="804" w:type="dxa"/>
            <w:vAlign w:val="center"/>
          </w:tcPr>
          <w:p w14:paraId="4495DB82" w14:textId="3ED26643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</w:rPr>
              <w:t>4</w:t>
            </w:r>
            <w:r w:rsidRPr="00A92E58">
              <w:rPr>
                <w:sz w:val="20"/>
                <w:szCs w:val="20"/>
                <w:lang w:val="en-GB"/>
              </w:rPr>
              <w:t>Gb</w:t>
            </w:r>
          </w:p>
        </w:tc>
        <w:tc>
          <w:tcPr>
            <w:tcW w:w="1049" w:type="dxa"/>
            <w:vAlign w:val="center"/>
          </w:tcPr>
          <w:p w14:paraId="4412F3F3" w14:textId="2BC35FCE" w:rsidR="003B192D" w:rsidRPr="00A92E58" w:rsidRDefault="003B192D" w:rsidP="003B192D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GB"/>
              </w:rPr>
            </w:pPr>
            <w:r w:rsidRPr="00A92E58">
              <w:rPr>
                <w:sz w:val="20"/>
                <w:szCs w:val="20"/>
                <w:lang w:val="en-GB"/>
              </w:rPr>
              <w:t>75Gb</w:t>
            </w:r>
          </w:p>
        </w:tc>
      </w:tr>
    </w:tbl>
    <w:p w14:paraId="64A9D806" w14:textId="17C29E08" w:rsidR="003A018F" w:rsidRDefault="003A018F" w:rsidP="003A018F">
      <w:pPr>
        <w:pStyle w:val="Heading3"/>
      </w:pPr>
      <w:bookmarkStart w:id="30" w:name="_Toc183522910"/>
      <w:r>
        <w:lastRenderedPageBreak/>
        <w:t>5.1.2 Аппаратное обеспечение для пользователей</w:t>
      </w:r>
      <w:bookmarkEnd w:id="30"/>
    </w:p>
    <w:p w14:paraId="001F5605" w14:textId="66FC13DA" w:rsidR="003A018F" w:rsidRDefault="003A018F" w:rsidP="003A018F">
      <w:r>
        <w:t>Персональный компьютер (или ноутбук) с параметрами не хуже: центральный процессор (CPU) 1,5 ГГц, оперативная память 4 ГБ (RAM), дисковая подсистема 20 ГБ (HDD или SSD), разрешение монитора 1920х1080px, сетевой адаптер 100 Мбит/с (Network).</w:t>
      </w:r>
    </w:p>
    <w:p w14:paraId="7FDCA5DF" w14:textId="24363E14" w:rsidR="003A018F" w:rsidRDefault="003A018F" w:rsidP="001F16BA">
      <w:pPr>
        <w:pStyle w:val="Heading2"/>
      </w:pPr>
      <w:bookmarkStart w:id="31" w:name="_Toc183522911"/>
      <w:r>
        <w:t>5.2 Требования к установленному общесистемному и прикладному программному обеспечению</w:t>
      </w:r>
      <w:bookmarkEnd w:id="31"/>
    </w:p>
    <w:p w14:paraId="0143BB96" w14:textId="5501E057" w:rsidR="003A018F" w:rsidRDefault="003A018F" w:rsidP="001F16BA">
      <w:pPr>
        <w:pStyle w:val="Heading3"/>
      </w:pPr>
      <w:bookmarkStart w:id="32" w:name="_Toc183522912"/>
      <w:r>
        <w:t>5.2.1 Программное обеспечение для среды функционирования</w:t>
      </w:r>
      <w:bookmarkEnd w:id="32"/>
    </w:p>
    <w:p w14:paraId="0B3C3AA0" w14:textId="3D90ED06" w:rsidR="001F16BA" w:rsidRPr="001D2432" w:rsidRDefault="001F16BA" w:rsidP="001F16BA">
      <w:pPr>
        <w:pStyle w:val="ListParagraph"/>
        <w:numPr>
          <w:ilvl w:val="0"/>
          <w:numId w:val="35"/>
        </w:numPr>
      </w:pPr>
      <w:r w:rsidRPr="001D2432">
        <w:t>ПО предназначено для работы в среде (в том числе, обеспечивает безопасность среды) со следующими характеристиками и параметрами: операционная система: ОС на базе Linux, такая как: Ubuntu версии 2</w:t>
      </w:r>
      <w:r w:rsidR="001D2432">
        <w:t>4</w:t>
      </w:r>
      <w:r w:rsidRPr="001D2432">
        <w:t xml:space="preserve">.04, версия ядра Linux должна быть не ниже версии 4.18 и не выше версии </w:t>
      </w:r>
      <w:r w:rsidR="001D2432" w:rsidRPr="001D2432">
        <w:t>6</w:t>
      </w:r>
      <w:r w:rsidRPr="001D2432">
        <w:t>.</w:t>
      </w:r>
      <w:r w:rsidR="001D2432" w:rsidRPr="001D2432">
        <w:t>8</w:t>
      </w:r>
      <w:r w:rsidRPr="001D2432">
        <w:t xml:space="preserve">. </w:t>
      </w:r>
    </w:p>
    <w:p w14:paraId="0E54E3F7" w14:textId="2B941713" w:rsidR="003A018F" w:rsidRDefault="003A018F" w:rsidP="001F16BA">
      <w:pPr>
        <w:pStyle w:val="Heading3"/>
      </w:pPr>
      <w:bookmarkStart w:id="33" w:name="_Toc183522913"/>
      <w:r>
        <w:t>5.2.2 ПО для работы пользователей</w:t>
      </w:r>
      <w:bookmarkEnd w:id="33"/>
    </w:p>
    <w:p w14:paraId="4E9AC9F5" w14:textId="043DFEA1" w:rsidR="001F16BA" w:rsidRDefault="001F16BA" w:rsidP="001D2432">
      <w:r>
        <w:t>Для ПК (или ноутбука) пользователя:</w:t>
      </w:r>
    </w:p>
    <w:p w14:paraId="50CAB21D" w14:textId="1B6BF8E6" w:rsidR="00292088" w:rsidRDefault="001F16BA" w:rsidP="001F16BA">
      <w:pPr>
        <w:pStyle w:val="ListParagraph"/>
        <w:numPr>
          <w:ilvl w:val="0"/>
          <w:numId w:val="35"/>
        </w:numPr>
        <w:jc w:val="left"/>
      </w:pPr>
      <w:r>
        <w:t xml:space="preserve">браузер: </w:t>
      </w:r>
      <w:r w:rsidRPr="001F16BA">
        <w:rPr>
          <w:lang w:val="en-GB"/>
        </w:rPr>
        <w:t>Google</w:t>
      </w:r>
      <w:r w:rsidRPr="001F16BA">
        <w:t xml:space="preserve"> </w:t>
      </w:r>
      <w:r w:rsidRPr="001F16BA">
        <w:rPr>
          <w:lang w:val="en-GB"/>
        </w:rPr>
        <w:t>Chrome</w:t>
      </w:r>
      <w:r w:rsidRPr="001F16BA">
        <w:t xml:space="preserve"> версии </w:t>
      </w:r>
      <w:r w:rsidR="00292088" w:rsidRPr="00292088">
        <w:t>130</w:t>
      </w:r>
      <w:r w:rsidRPr="001F16BA">
        <w:t xml:space="preserve"> и выше, </w:t>
      </w:r>
      <w:r w:rsidRPr="001F16BA">
        <w:rPr>
          <w:lang w:val="en-GB"/>
        </w:rPr>
        <w:t>Firefox</w:t>
      </w:r>
      <w:r w:rsidRPr="001F16BA">
        <w:t xml:space="preserve"> версии </w:t>
      </w:r>
      <w:r w:rsidR="00292088" w:rsidRPr="00292088">
        <w:t>131</w:t>
      </w:r>
      <w:r w:rsidRPr="001F16BA">
        <w:t xml:space="preserve"> и</w:t>
      </w:r>
      <w:r>
        <w:t xml:space="preserve"> </w:t>
      </w:r>
      <w:r w:rsidRPr="001F16BA">
        <w:t>выше.</w:t>
      </w:r>
    </w:p>
    <w:p w14:paraId="183849C7" w14:textId="77777777" w:rsidR="00292088" w:rsidRDefault="00292088">
      <w:pPr>
        <w:spacing w:before="0" w:after="160" w:line="259" w:lineRule="auto"/>
        <w:ind w:firstLine="0"/>
        <w:jc w:val="left"/>
        <w:rPr>
          <w:rFonts w:eastAsia="Calibri" w:cs="Times New Roman"/>
        </w:rPr>
      </w:pPr>
      <w:r>
        <w:br w:type="page"/>
      </w:r>
    </w:p>
    <w:p w14:paraId="23C0182B" w14:textId="431F5681" w:rsidR="001F16BA" w:rsidRDefault="00292088" w:rsidP="00292088">
      <w:pPr>
        <w:pStyle w:val="Heading1"/>
      </w:pPr>
      <w:bookmarkStart w:id="34" w:name="_Toc183522914"/>
      <w:r w:rsidRPr="00292088">
        <w:lastRenderedPageBreak/>
        <w:t xml:space="preserve">6. </w:t>
      </w:r>
      <w:r>
        <w:t>Роли пользователей</w:t>
      </w:r>
      <w:bookmarkEnd w:id="34"/>
    </w:p>
    <w:p w14:paraId="7B0D8BC9" w14:textId="6067038F" w:rsidR="00292088" w:rsidRDefault="00292088" w:rsidP="00292088">
      <w:r w:rsidRPr="00292088">
        <w:t>Для работы в программе предусмотрено несколько типов ролей</w:t>
      </w:r>
      <w:r>
        <w:t xml:space="preserve"> </w:t>
      </w:r>
      <w:r w:rsidRPr="00292088">
        <w:t>пользователей с предварительно настроенными правами доступа к</w:t>
      </w:r>
      <w:r>
        <w:t xml:space="preserve"> </w:t>
      </w:r>
      <w:r w:rsidRPr="00292088">
        <w:t xml:space="preserve">функциональности. Перечень ролей и их описание приведены в </w:t>
      </w:r>
      <w:r>
        <w:t>Т</w:t>
      </w:r>
      <w:r w:rsidRPr="00292088">
        <w:t>аблице</w:t>
      </w:r>
      <w:r>
        <w:t xml:space="preserve"> №</w:t>
      </w:r>
      <w:r w:rsidR="009B6D00">
        <w:t>2</w:t>
      </w:r>
      <w:r w:rsidRPr="00292088">
        <w:t>.</w:t>
      </w:r>
      <w:r>
        <w:t xml:space="preserve"> </w:t>
      </w:r>
      <w:r w:rsidRPr="00292088">
        <w:t>Некоторые роли имеют технический характер, созданы для работы системы</w:t>
      </w:r>
      <w:r>
        <w:t xml:space="preserve"> </w:t>
      </w:r>
      <w:r w:rsidRPr="00292088">
        <w:t>и не предназначены для работы пользователя в графическом интерфейсе.</w:t>
      </w:r>
      <w:r>
        <w:t xml:space="preserve"> </w:t>
      </w:r>
      <w:r w:rsidRPr="00292088">
        <w:t>Информация о системных ролях приведена для справочных целей.</w:t>
      </w:r>
    </w:p>
    <w:p w14:paraId="740D5AD0" w14:textId="7565CAD6" w:rsidR="00580D99" w:rsidRDefault="00580D99" w:rsidP="00580D99">
      <w:pPr>
        <w:pStyle w:val="Caption"/>
        <w:keepNext/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 xml:space="preserve">. </w:t>
      </w:r>
      <w:r w:rsidRPr="00C34482">
        <w:t>Роли пользователей ПО Solar Lighthouse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98"/>
      </w:tblGrid>
      <w:tr w:rsidR="00292088" w14:paraId="6A00DFD3" w14:textId="77777777" w:rsidTr="00292088">
        <w:tc>
          <w:tcPr>
            <w:tcW w:w="2972" w:type="dxa"/>
            <w:vAlign w:val="center"/>
          </w:tcPr>
          <w:p w14:paraId="009916A4" w14:textId="1E3BFCB5" w:rsidR="00292088" w:rsidRPr="00580D99" w:rsidRDefault="00292088" w:rsidP="00292088">
            <w:pPr>
              <w:ind w:firstLine="0"/>
              <w:jc w:val="left"/>
              <w:rPr>
                <w:b/>
                <w:bCs/>
              </w:rPr>
            </w:pPr>
            <w:r w:rsidRPr="00580D99">
              <w:rPr>
                <w:b/>
                <w:bCs/>
              </w:rPr>
              <w:t>Роль в программе</w:t>
            </w:r>
          </w:p>
        </w:tc>
        <w:tc>
          <w:tcPr>
            <w:tcW w:w="6798" w:type="dxa"/>
            <w:vAlign w:val="center"/>
          </w:tcPr>
          <w:p w14:paraId="0C06553E" w14:textId="735B7D46" w:rsidR="00292088" w:rsidRPr="00292088" w:rsidRDefault="00292088" w:rsidP="00292088">
            <w:pPr>
              <w:ind w:firstLine="0"/>
              <w:jc w:val="left"/>
              <w:rPr>
                <w:b/>
                <w:bCs/>
              </w:rPr>
            </w:pPr>
            <w:r w:rsidRPr="00292088">
              <w:rPr>
                <w:b/>
                <w:bCs/>
              </w:rPr>
              <w:t>Описание роли</w:t>
            </w:r>
          </w:p>
        </w:tc>
      </w:tr>
      <w:tr w:rsidR="00292088" w14:paraId="26EAF6FC" w14:textId="77777777" w:rsidTr="00292088">
        <w:tc>
          <w:tcPr>
            <w:tcW w:w="2972" w:type="dxa"/>
            <w:vAlign w:val="center"/>
          </w:tcPr>
          <w:p w14:paraId="3E977EC0" w14:textId="72C82D56" w:rsidR="00292088" w:rsidRPr="00580D99" w:rsidRDefault="00292088" w:rsidP="00292088">
            <w:pPr>
              <w:ind w:firstLine="0"/>
              <w:jc w:val="left"/>
            </w:pPr>
            <w:r w:rsidRPr="00580D99">
              <w:t>Администратор</w:t>
            </w:r>
          </w:p>
        </w:tc>
        <w:tc>
          <w:tcPr>
            <w:tcW w:w="6798" w:type="dxa"/>
            <w:vAlign w:val="center"/>
          </w:tcPr>
          <w:p w14:paraId="54E66CDB" w14:textId="7DF3E202" w:rsidR="00292088" w:rsidRPr="00147A99" w:rsidRDefault="00292088" w:rsidP="00292088">
            <w:pPr>
              <w:ind w:firstLine="0"/>
              <w:jc w:val="left"/>
            </w:pPr>
            <w:r w:rsidRPr="00147A99">
              <w:t>Эта роль предназначена для администраторов. Данная роль применяется для того, чтобы предоставить пользователю доступ на чтение и запись ко всем ресурсам.</w:t>
            </w:r>
          </w:p>
        </w:tc>
      </w:tr>
    </w:tbl>
    <w:p w14:paraId="5420C30D" w14:textId="77777777" w:rsidR="00292088" w:rsidRDefault="00292088">
      <w:pPr>
        <w:spacing w:before="0" w:after="160" w:line="259" w:lineRule="auto"/>
        <w:ind w:firstLine="0"/>
        <w:jc w:val="left"/>
      </w:pPr>
      <w:r>
        <w:br w:type="page"/>
      </w:r>
    </w:p>
    <w:p w14:paraId="718857A8" w14:textId="657F2AF6" w:rsidR="00292088" w:rsidRPr="001D2432" w:rsidRDefault="00292088" w:rsidP="00292088">
      <w:pPr>
        <w:pStyle w:val="Heading1"/>
        <w:rPr>
          <w:lang w:val="en-US"/>
        </w:rPr>
      </w:pPr>
      <w:bookmarkStart w:id="35" w:name="_Toc183522915"/>
      <w:r w:rsidRPr="001D2432">
        <w:rPr>
          <w:lang w:val="en-US"/>
        </w:rPr>
        <w:lastRenderedPageBreak/>
        <w:t xml:space="preserve">7. </w:t>
      </w:r>
      <w:r>
        <w:t>Архитектура</w:t>
      </w:r>
      <w:r w:rsidRPr="001D2432">
        <w:rPr>
          <w:lang w:val="en-US"/>
        </w:rPr>
        <w:t xml:space="preserve"> </w:t>
      </w:r>
      <w:r>
        <w:t>ПО</w:t>
      </w:r>
      <w:r w:rsidRPr="001D2432">
        <w:rPr>
          <w:lang w:val="en-US"/>
        </w:rPr>
        <w:t xml:space="preserve"> </w:t>
      </w:r>
      <w:r>
        <w:rPr>
          <w:lang w:val="en-GB"/>
        </w:rPr>
        <w:t>Solar</w:t>
      </w:r>
      <w:r w:rsidRPr="001D2432">
        <w:rPr>
          <w:lang w:val="en-US"/>
        </w:rPr>
        <w:t xml:space="preserve"> </w:t>
      </w:r>
      <w:r>
        <w:rPr>
          <w:lang w:val="en-GB"/>
        </w:rPr>
        <w:t>Lighthouse</w:t>
      </w:r>
      <w:bookmarkEnd w:id="35"/>
    </w:p>
    <w:p w14:paraId="477888CB" w14:textId="3178A704" w:rsidR="00292088" w:rsidRPr="00A317B8" w:rsidRDefault="00292088" w:rsidP="00292088">
      <w:pPr>
        <w:rPr>
          <w:lang w:val="en-US"/>
        </w:rPr>
      </w:pPr>
      <w:r w:rsidRPr="00292088">
        <w:rPr>
          <w:b/>
          <w:bCs/>
        </w:rPr>
        <w:t>Центральные</w:t>
      </w:r>
      <w:r w:rsidRPr="00A317B8">
        <w:rPr>
          <w:b/>
          <w:bCs/>
          <w:lang w:val="en-US"/>
        </w:rPr>
        <w:t xml:space="preserve"> </w:t>
      </w:r>
      <w:r w:rsidRPr="00292088">
        <w:rPr>
          <w:b/>
          <w:bCs/>
        </w:rPr>
        <w:t>сервисы</w:t>
      </w:r>
      <w:r w:rsidRPr="00A317B8">
        <w:rPr>
          <w:lang w:val="en-US"/>
        </w:rPr>
        <w:t xml:space="preserve"> – </w:t>
      </w:r>
      <w:r>
        <w:t>включают</w:t>
      </w:r>
      <w:r w:rsidRPr="00A317B8">
        <w:rPr>
          <w:lang w:val="en-US"/>
        </w:rPr>
        <w:t xml:space="preserve"> </w:t>
      </w:r>
      <w:r>
        <w:t>компоненты</w:t>
      </w:r>
      <w:r w:rsidRPr="00A317B8">
        <w:rPr>
          <w:lang w:val="en-US"/>
        </w:rPr>
        <w:t xml:space="preserve">: </w:t>
      </w:r>
      <w:r w:rsidR="00A317B8">
        <w:rPr>
          <w:lang w:val="en-GB"/>
        </w:rPr>
        <w:t>Core</w:t>
      </w:r>
      <w:r w:rsidR="00A317B8" w:rsidRPr="00A317B8">
        <w:rPr>
          <w:lang w:val="en-US"/>
        </w:rPr>
        <w:t xml:space="preserve"> </w:t>
      </w:r>
      <w:r w:rsidR="00A317B8">
        <w:rPr>
          <w:lang w:val="en-GB"/>
        </w:rPr>
        <w:t>Service</w:t>
      </w:r>
      <w:r w:rsidR="00A317B8" w:rsidRPr="00A317B8">
        <w:rPr>
          <w:lang w:val="en-US"/>
        </w:rPr>
        <w:t xml:space="preserve">, </w:t>
      </w:r>
      <w:r w:rsidR="00580D99">
        <w:rPr>
          <w:lang w:val="en-GB"/>
        </w:rPr>
        <w:t>Core Service</w:t>
      </w:r>
      <w:r w:rsidR="00A317B8" w:rsidRPr="00A317B8">
        <w:rPr>
          <w:lang w:val="en-US"/>
        </w:rPr>
        <w:t xml:space="preserve"> </w:t>
      </w:r>
      <w:r w:rsidR="00A317B8">
        <w:rPr>
          <w:lang w:val="en-GB"/>
        </w:rPr>
        <w:t>Database</w:t>
      </w:r>
      <w:r w:rsidR="00A317B8" w:rsidRPr="00A317B8">
        <w:rPr>
          <w:lang w:val="en-US"/>
        </w:rPr>
        <w:t xml:space="preserve">, </w:t>
      </w:r>
      <w:r w:rsidR="00A317B8">
        <w:rPr>
          <w:lang w:val="en-GB"/>
        </w:rPr>
        <w:t>Asset</w:t>
      </w:r>
      <w:r w:rsidR="00A317B8" w:rsidRPr="00A317B8">
        <w:rPr>
          <w:lang w:val="en-US"/>
        </w:rPr>
        <w:t xml:space="preserve"> </w:t>
      </w:r>
      <w:r w:rsidR="00580D99">
        <w:rPr>
          <w:lang w:val="en-GB"/>
        </w:rPr>
        <w:t>M</w:t>
      </w:r>
      <w:r w:rsidR="00A317B8">
        <w:rPr>
          <w:lang w:val="en-GB"/>
        </w:rPr>
        <w:t xml:space="preserve">anager, Asset </w:t>
      </w:r>
      <w:r w:rsidR="00580D99">
        <w:rPr>
          <w:lang w:val="en-GB"/>
        </w:rPr>
        <w:t>M</w:t>
      </w:r>
      <w:r w:rsidR="00A317B8">
        <w:rPr>
          <w:lang w:val="en-GB"/>
        </w:rPr>
        <w:t>anager</w:t>
      </w:r>
      <w:r w:rsidR="00580D99">
        <w:rPr>
          <w:lang w:val="en-GB"/>
        </w:rPr>
        <w:t xml:space="preserve"> Database</w:t>
      </w:r>
      <w:r w:rsidR="00A317B8">
        <w:rPr>
          <w:lang w:val="en-GB"/>
        </w:rPr>
        <w:t>, Reflector, Keeper, Keeper</w:t>
      </w:r>
      <w:r w:rsidR="00580D99">
        <w:rPr>
          <w:lang w:val="en-GB"/>
        </w:rPr>
        <w:t xml:space="preserve"> Database</w:t>
      </w:r>
      <w:r w:rsidR="00A317B8">
        <w:rPr>
          <w:lang w:val="en-GB"/>
        </w:rPr>
        <w:t>, Vault, Module</w:t>
      </w:r>
      <w:r w:rsidR="00580D99">
        <w:rPr>
          <w:lang w:val="en-GB"/>
        </w:rPr>
        <w:t>.</w:t>
      </w:r>
    </w:p>
    <w:p w14:paraId="268EF337" w14:textId="216016C2" w:rsidR="00E86296" w:rsidRPr="00E86296" w:rsidRDefault="00A317B8" w:rsidP="00E86296">
      <w:r w:rsidRPr="00E86296">
        <w:rPr>
          <w:lang w:val="en-GB"/>
        </w:rPr>
        <w:t>Core</w:t>
      </w:r>
      <w:r w:rsidRPr="00E86296">
        <w:t xml:space="preserve"> </w:t>
      </w:r>
      <w:r w:rsidRPr="00E86296">
        <w:rPr>
          <w:lang w:val="en-GB"/>
        </w:rPr>
        <w:t>Service</w:t>
      </w:r>
      <w:r w:rsidRPr="00E86296">
        <w:t xml:space="preserve"> – </w:t>
      </w:r>
      <w:r w:rsidR="00E86296" w:rsidRPr="00E86296">
        <w:t xml:space="preserve">Ключевой компонент, отвечающий за бизнес-логику и предоставления </w:t>
      </w:r>
      <w:r w:rsidR="00E86296" w:rsidRPr="00E86296">
        <w:rPr>
          <w:lang w:val="en-GB"/>
        </w:rPr>
        <w:t>API</w:t>
      </w:r>
      <w:r w:rsidR="00E86296" w:rsidRPr="00E86296">
        <w:t xml:space="preserve"> для </w:t>
      </w:r>
      <w:r w:rsidR="00E86296" w:rsidRPr="00E86296">
        <w:rPr>
          <w:lang w:val="en-GB"/>
        </w:rPr>
        <w:t>web</w:t>
      </w:r>
      <w:r w:rsidR="00E86296" w:rsidRPr="00E86296">
        <w:t>-интерфейса. Содержит функционал по управлению и настройкой модулей.</w:t>
      </w:r>
    </w:p>
    <w:p w14:paraId="17024CC8" w14:textId="1221D93D" w:rsidR="00A317B8" w:rsidRPr="00AF4AD7" w:rsidRDefault="00AF4AD7" w:rsidP="00AF4AD7">
      <w:r w:rsidRPr="00AF4AD7">
        <w:rPr>
          <w:lang w:val="en-GB"/>
        </w:rPr>
        <w:t>Core</w:t>
      </w:r>
      <w:r w:rsidRPr="00AF4AD7">
        <w:t xml:space="preserve"> </w:t>
      </w:r>
      <w:r w:rsidRPr="00AF4AD7">
        <w:rPr>
          <w:lang w:val="en-GB"/>
        </w:rPr>
        <w:t>Service</w:t>
      </w:r>
      <w:r w:rsidRPr="00AF4AD7">
        <w:t xml:space="preserve"> </w:t>
      </w:r>
      <w:r w:rsidRPr="00AF4AD7">
        <w:rPr>
          <w:lang w:val="en-GB"/>
        </w:rPr>
        <w:t>Database</w:t>
      </w:r>
      <w:r w:rsidRPr="00AF4AD7">
        <w:t xml:space="preserve"> –</w:t>
      </w:r>
      <w:r>
        <w:t xml:space="preserve"> база данных, в которой хранится данные для настройки модулей. </w:t>
      </w:r>
    </w:p>
    <w:p w14:paraId="4F738A26" w14:textId="7215D4C9" w:rsidR="00AF4AD7" w:rsidRPr="00AF4AD7" w:rsidRDefault="00A317B8" w:rsidP="00AF4AD7">
      <w:r w:rsidRPr="00AF4AD7">
        <w:rPr>
          <w:lang w:val="en-GB"/>
        </w:rPr>
        <w:t>Asset</w:t>
      </w:r>
      <w:r w:rsidRPr="00AF4AD7">
        <w:t xml:space="preserve"> </w:t>
      </w:r>
      <w:r w:rsidR="00580D99">
        <w:rPr>
          <w:lang w:val="en-GB"/>
        </w:rPr>
        <w:t>M</w:t>
      </w:r>
      <w:r w:rsidRPr="00AF4AD7">
        <w:rPr>
          <w:lang w:val="en-GB"/>
        </w:rPr>
        <w:t>anager</w:t>
      </w:r>
      <w:r w:rsidRPr="00AF4AD7">
        <w:t xml:space="preserve"> – </w:t>
      </w:r>
      <w:r w:rsidR="00AF4AD7">
        <w:t>с</w:t>
      </w:r>
      <w:r w:rsidRPr="00AF4AD7">
        <w:rPr>
          <w:lang w:val="en-RU"/>
        </w:rPr>
        <w:t>ервис, отвечающий за примитивные операции с активами - вариации CRUD, обогащение, установка связей, простейшие фильтры</w:t>
      </w:r>
      <w:r w:rsidRPr="00AF4AD7">
        <w:t>.</w:t>
      </w:r>
    </w:p>
    <w:p w14:paraId="5C063E0A" w14:textId="58AE8BEE" w:rsidR="00A317B8" w:rsidRPr="00AF4AD7" w:rsidRDefault="00A317B8" w:rsidP="00292088">
      <w:pPr>
        <w:rPr>
          <w:highlight w:val="yellow"/>
        </w:rPr>
      </w:pPr>
      <w:r w:rsidRPr="00AF4AD7">
        <w:rPr>
          <w:lang w:val="en-GB"/>
        </w:rPr>
        <w:t>Asset</w:t>
      </w:r>
      <w:r w:rsidRPr="00AF4AD7">
        <w:t xml:space="preserve"> </w:t>
      </w:r>
      <w:r w:rsidR="009B6D00">
        <w:rPr>
          <w:lang w:val="en-GB"/>
        </w:rPr>
        <w:t>M</w:t>
      </w:r>
      <w:r w:rsidRPr="00AF4AD7">
        <w:rPr>
          <w:lang w:val="en-GB"/>
        </w:rPr>
        <w:t>anager</w:t>
      </w:r>
      <w:r w:rsidR="00AF4AD7" w:rsidRPr="00AF4AD7">
        <w:t xml:space="preserve"> </w:t>
      </w:r>
      <w:r w:rsidR="00AF4AD7" w:rsidRPr="00AF4AD7">
        <w:rPr>
          <w:lang w:val="en-GB"/>
        </w:rPr>
        <w:t>Database</w:t>
      </w:r>
      <w:r w:rsidRPr="00AF4AD7">
        <w:t xml:space="preserve"> – </w:t>
      </w:r>
      <w:r w:rsidR="00AF4AD7" w:rsidRPr="00AF4AD7">
        <w:t xml:space="preserve">база данных, в которой хранится </w:t>
      </w:r>
      <w:r w:rsidR="00AF4AD7">
        <w:t xml:space="preserve">активы, история изменений, модификации, связи, теги. </w:t>
      </w:r>
    </w:p>
    <w:p w14:paraId="4FEC8ADB" w14:textId="1C0B6197" w:rsidR="00A317B8" w:rsidRPr="00AF4AD7" w:rsidRDefault="00A317B8" w:rsidP="00292088">
      <w:r w:rsidRPr="00AF4AD7">
        <w:rPr>
          <w:lang w:val="en-GB"/>
        </w:rPr>
        <w:t>Reflector</w:t>
      </w:r>
      <w:r w:rsidRPr="00AF4AD7">
        <w:t xml:space="preserve"> – </w:t>
      </w:r>
      <w:r w:rsidR="00AF4AD7">
        <w:t xml:space="preserve">компонент, упрощающий взаимодействие ключевых сервисов с </w:t>
      </w:r>
      <w:r w:rsidR="00AF4AD7">
        <w:rPr>
          <w:lang w:val="en-GB"/>
        </w:rPr>
        <w:t>Keeper</w:t>
      </w:r>
      <w:r w:rsidR="00AF4AD7" w:rsidRPr="00AF4AD7">
        <w:t>`</w:t>
      </w:r>
      <w:proofErr w:type="spellStart"/>
      <w:r w:rsidR="00AF4AD7">
        <w:t>ов</w:t>
      </w:r>
      <w:proofErr w:type="spellEnd"/>
      <w:r w:rsidR="00AF4AD7">
        <w:t xml:space="preserve"> в закрытых зонах. </w:t>
      </w:r>
    </w:p>
    <w:p w14:paraId="4B045C8C" w14:textId="256C09E8" w:rsidR="00A317B8" w:rsidRPr="00AF4AD7" w:rsidRDefault="00A317B8" w:rsidP="00292088">
      <w:r w:rsidRPr="00AF4AD7">
        <w:rPr>
          <w:lang w:val="en-GB"/>
        </w:rPr>
        <w:t>Keeper</w:t>
      </w:r>
      <w:r w:rsidRPr="00AF4AD7">
        <w:t xml:space="preserve"> – оркестратор модулей</w:t>
      </w:r>
      <w:r w:rsidR="00AF4AD7" w:rsidRPr="00AF4AD7">
        <w:t>, з</w:t>
      </w:r>
      <w:r w:rsidRPr="00AF4AD7">
        <w:t>анимается деплоем и запуском модулей</w:t>
      </w:r>
      <w:r w:rsidR="00AF4AD7" w:rsidRPr="00AF4AD7">
        <w:t>, т</w:t>
      </w:r>
      <w:r w:rsidRPr="00AF4AD7">
        <w:t xml:space="preserve">акже отправляет ассеты в </w:t>
      </w:r>
      <w:proofErr w:type="spellStart"/>
      <w:r w:rsidRPr="00AF4AD7">
        <w:t>ассет</w:t>
      </w:r>
      <w:proofErr w:type="spellEnd"/>
      <w:r w:rsidRPr="00AF4AD7">
        <w:t>-менеджер.</w:t>
      </w:r>
    </w:p>
    <w:p w14:paraId="62F92B13" w14:textId="3C7A72EA" w:rsidR="00A317B8" w:rsidRPr="00AF4AD7" w:rsidRDefault="00A317B8" w:rsidP="00292088">
      <w:r w:rsidRPr="009B6D00">
        <w:rPr>
          <w:lang w:val="en-GB"/>
        </w:rPr>
        <w:t>Keeper</w:t>
      </w:r>
      <w:r w:rsidR="009B6D00" w:rsidRPr="009B6D00">
        <w:t xml:space="preserve"> </w:t>
      </w:r>
      <w:r w:rsidR="009B6D00" w:rsidRPr="009B6D00">
        <w:rPr>
          <w:lang w:val="en-GB"/>
        </w:rPr>
        <w:t>Database</w:t>
      </w:r>
      <w:r w:rsidRPr="009B6D00">
        <w:t xml:space="preserve">– </w:t>
      </w:r>
      <w:r w:rsidR="00AF4AD7" w:rsidRPr="009B6D00">
        <w:t>база данных</w:t>
      </w:r>
      <w:r w:rsidR="00AF4AD7" w:rsidRPr="00AF4AD7">
        <w:t>, в которой хранится информация о модулях и запусках.</w:t>
      </w:r>
    </w:p>
    <w:p w14:paraId="16069A36" w14:textId="23330B1E" w:rsidR="00A317B8" w:rsidRPr="00AF4AD7" w:rsidRDefault="00A317B8" w:rsidP="00292088">
      <w:r w:rsidRPr="00AF4AD7">
        <w:rPr>
          <w:lang w:val="en-GB"/>
        </w:rPr>
        <w:t>Vault</w:t>
      </w:r>
      <w:r w:rsidRPr="00AF4AD7">
        <w:t xml:space="preserve"> – </w:t>
      </w:r>
      <w:r w:rsidR="00AF4AD7" w:rsidRPr="00AF4AD7">
        <w:t>защищенное хранилище секретов.</w:t>
      </w:r>
    </w:p>
    <w:p w14:paraId="342C45EE" w14:textId="608A4A07" w:rsidR="00A317B8" w:rsidRPr="00AF4AD7" w:rsidRDefault="00A317B8" w:rsidP="00AF4AD7">
      <w:r w:rsidRPr="00AF4AD7">
        <w:rPr>
          <w:lang w:val="en-GB"/>
        </w:rPr>
        <w:lastRenderedPageBreak/>
        <w:t>Module</w:t>
      </w:r>
      <w:r w:rsidRPr="00AF4AD7">
        <w:t xml:space="preserve"> </w:t>
      </w:r>
      <w:r w:rsidR="00AF4AD7" w:rsidRPr="00AF4AD7">
        <w:t>–</w:t>
      </w:r>
      <w:r w:rsidRPr="00AF4AD7">
        <w:t xml:space="preserve"> </w:t>
      </w:r>
      <w:r w:rsidR="00AF4AD7" w:rsidRPr="00AF4AD7">
        <w:t xml:space="preserve">контейнер выполняющий определенную функциональность по идентификации или сбору активов. </w:t>
      </w:r>
    </w:p>
    <w:p w14:paraId="06A1BF12" w14:textId="33DFB954" w:rsidR="00B9664C" w:rsidRPr="00580D99" w:rsidRDefault="00580D99" w:rsidP="00B9664C">
      <w:r w:rsidRPr="00580D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5AC1A" wp14:editId="67AC2986">
                <wp:simplePos x="0" y="0"/>
                <wp:positionH relativeFrom="column">
                  <wp:posOffset>133985</wp:posOffset>
                </wp:positionH>
                <wp:positionV relativeFrom="paragraph">
                  <wp:posOffset>4481830</wp:posOffset>
                </wp:positionV>
                <wp:extent cx="6210300" cy="635"/>
                <wp:effectExtent l="0" t="0" r="0" b="2540"/>
                <wp:wrapSquare wrapText="bothSides"/>
                <wp:docPr id="15970372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DC786" w14:textId="44367F3E" w:rsidR="00580D99" w:rsidRPr="00580D99" w:rsidRDefault="00580D99" w:rsidP="00580D99">
                            <w:pPr>
                              <w:pStyle w:val="Caption"/>
                              <w:spacing w:line="360" w:lineRule="auto"/>
                              <w:rPr>
                                <w:noProof/>
                                <w:sz w:val="28"/>
                                <w:szCs w:val="22"/>
                                <w:lang w:val="en-GB"/>
                              </w:rPr>
                            </w:pPr>
                            <w:r w:rsidRPr="00580D99">
                              <w:t xml:space="preserve">Рисунок </w:t>
                            </w:r>
                            <w:fldSimple w:instr=" SEQ Рисунок \* ARABIC ">
                              <w:r w:rsidRPr="00580D99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Pr="00580D99">
                              <w:rPr>
                                <w:lang w:val="en-GB"/>
                              </w:rPr>
                              <w:t xml:space="preserve">. </w:t>
                            </w:r>
                            <w:r w:rsidRPr="00580D99">
                              <w:t xml:space="preserve">Архитектура ПО </w:t>
                            </w:r>
                            <w:r w:rsidRPr="00580D99">
                              <w:rPr>
                                <w:lang w:val="en-GB"/>
                              </w:rPr>
                              <w:t>Solar Lighthouse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5AC1A" id="Text Box 1" o:spid="_x0000_s1027" type="#_x0000_t202" style="position:absolute;left:0;text-align:left;margin-left:10.55pt;margin-top:352.9pt;width:489pt;height: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" filled="f" stroked="f">
                <v:textbox style="mso-fit-shape-to-text:t" inset="0,0,0,0">
                  <w:txbxContent>
                    <w:p w14:paraId="2EEDC786" w14:textId="44367F3E" w:rsidR="00580D99" w:rsidRPr="00580D99" w:rsidRDefault="00580D99" w:rsidP="00580D99">
                      <w:pPr>
                        <w:pStyle w:val="Caption"/>
                        <w:spacing w:line="360" w:lineRule="auto"/>
                        <w:rPr>
                          <w:noProof/>
                          <w:sz w:val="28"/>
                          <w:szCs w:val="22"/>
                          <w:lang w:val="en-GB"/>
                        </w:rPr>
                      </w:pPr>
                      <w:r w:rsidRPr="00580D99">
                        <w:t xml:space="preserve">Рисунок </w:t>
                      </w:r>
                      <w:fldSimple w:instr=" SEQ Рисунок \* ARABIC ">
                        <w:r w:rsidRPr="00580D99">
                          <w:rPr>
                            <w:noProof/>
                          </w:rPr>
                          <w:t>1</w:t>
                        </w:r>
                      </w:fldSimple>
                      <w:r w:rsidRPr="00580D99">
                        <w:rPr>
                          <w:lang w:val="en-GB"/>
                        </w:rPr>
                        <w:t xml:space="preserve">. </w:t>
                      </w:r>
                      <w:r w:rsidRPr="00580D99">
                        <w:t xml:space="preserve">Архитектура ПО </w:t>
                      </w:r>
                      <w:r w:rsidRPr="00580D99">
                        <w:rPr>
                          <w:lang w:val="en-GB"/>
                        </w:rPr>
                        <w:t>Solar Lighthouse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0D99">
        <w:rPr>
          <w:noProof/>
          <w:lang w:val="en-GB"/>
        </w:rPr>
        <w:drawing>
          <wp:anchor distT="0" distB="0" distL="114300" distR="114300" simplePos="0" relativeHeight="251671552" behindDoc="0" locked="0" layoutInCell="1" allowOverlap="1" wp14:anchorId="629EE0D9" wp14:editId="7CC72B54">
            <wp:simplePos x="0" y="0"/>
            <wp:positionH relativeFrom="margin">
              <wp:posOffset>134471</wp:posOffset>
            </wp:positionH>
            <wp:positionV relativeFrom="margin">
              <wp:posOffset>1531919</wp:posOffset>
            </wp:positionV>
            <wp:extent cx="6210300" cy="3686175"/>
            <wp:effectExtent l="0" t="0" r="0" b="0"/>
            <wp:wrapSquare wrapText="bothSides"/>
            <wp:docPr id="771990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90379" name="Picture 77199037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64C" w:rsidRPr="00580D99">
        <w:t xml:space="preserve">На Рисунке №1 графически представлена архитектура ПО </w:t>
      </w:r>
      <w:r w:rsidR="00B9664C" w:rsidRPr="00580D99">
        <w:rPr>
          <w:lang w:val="en-GB"/>
        </w:rPr>
        <w:t>Solar</w:t>
      </w:r>
      <w:r w:rsidR="00B9664C" w:rsidRPr="00580D99">
        <w:t xml:space="preserve"> </w:t>
      </w:r>
      <w:r w:rsidR="00B9664C" w:rsidRPr="00580D99">
        <w:rPr>
          <w:lang w:val="en-GB"/>
        </w:rPr>
        <w:t>Lighthouse</w:t>
      </w:r>
      <w:r w:rsidR="00B9664C" w:rsidRPr="00580D99">
        <w:t>.</w:t>
      </w:r>
    </w:p>
    <w:p w14:paraId="789B779C" w14:textId="553DCAC4" w:rsidR="00A46A37" w:rsidRDefault="00A46A37" w:rsidP="00580D99">
      <w:r>
        <w:t>Наименования составных частей (программных компонент) и описание их взаимодействия между собой и с внешними сервисами представлены в Таблице №</w:t>
      </w:r>
      <w:r w:rsidR="009B6D00">
        <w:t>3</w:t>
      </w:r>
      <w:r>
        <w:t>.</w:t>
      </w:r>
    </w:p>
    <w:p w14:paraId="58E914F1" w14:textId="4D295BFB" w:rsidR="00580D99" w:rsidRDefault="00580D99" w:rsidP="00580D99">
      <w:pPr>
        <w:pStyle w:val="Caption"/>
        <w:keepNext/>
      </w:pPr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t xml:space="preserve">. </w:t>
      </w:r>
      <w:r w:rsidRPr="002C4831">
        <w:t>Взаимодействие сервисов между собой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3963"/>
      </w:tblGrid>
      <w:tr w:rsidR="00A46A37" w14:paraId="67A3B4E0" w14:textId="77777777" w:rsidTr="004B7F35">
        <w:tc>
          <w:tcPr>
            <w:tcW w:w="1838" w:type="dxa"/>
            <w:vAlign w:val="center"/>
          </w:tcPr>
          <w:p w14:paraId="7847062D" w14:textId="773E1E92" w:rsidR="00A46A37" w:rsidRPr="004B7F35" w:rsidRDefault="00A46A37" w:rsidP="004B7F35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7F35">
              <w:rPr>
                <w:b/>
                <w:bCs/>
                <w:sz w:val="20"/>
                <w:szCs w:val="20"/>
              </w:rPr>
              <w:t>Наименование компонента</w:t>
            </w:r>
          </w:p>
        </w:tc>
        <w:tc>
          <w:tcPr>
            <w:tcW w:w="1985" w:type="dxa"/>
            <w:vAlign w:val="center"/>
          </w:tcPr>
          <w:p w14:paraId="57C4D852" w14:textId="37125A1A" w:rsidR="00A46A37" w:rsidRPr="004B7F35" w:rsidRDefault="00A46A37" w:rsidP="004B7F35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7F35">
              <w:rPr>
                <w:b/>
                <w:bCs/>
                <w:sz w:val="20"/>
                <w:szCs w:val="20"/>
              </w:rPr>
              <w:t>Направление взаимодействия</w:t>
            </w:r>
          </w:p>
        </w:tc>
        <w:tc>
          <w:tcPr>
            <w:tcW w:w="1984" w:type="dxa"/>
            <w:vAlign w:val="center"/>
          </w:tcPr>
          <w:p w14:paraId="35AB9D47" w14:textId="59BA28CD" w:rsidR="00A46A37" w:rsidRPr="004B7F35" w:rsidRDefault="00A46A37" w:rsidP="004B7F35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7F35">
              <w:rPr>
                <w:b/>
                <w:bCs/>
                <w:sz w:val="20"/>
                <w:szCs w:val="20"/>
              </w:rPr>
              <w:t>С чем взаимодействует</w:t>
            </w:r>
          </w:p>
        </w:tc>
        <w:tc>
          <w:tcPr>
            <w:tcW w:w="3963" w:type="dxa"/>
            <w:vAlign w:val="center"/>
          </w:tcPr>
          <w:p w14:paraId="13BD7E51" w14:textId="03C2C1E6" w:rsidR="00A46A37" w:rsidRPr="004B7F35" w:rsidRDefault="00A46A37" w:rsidP="004B7F35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4B7F35">
              <w:rPr>
                <w:b/>
                <w:bCs/>
                <w:sz w:val="20"/>
                <w:szCs w:val="20"/>
              </w:rPr>
              <w:t>Описание взаимодействия</w:t>
            </w:r>
          </w:p>
        </w:tc>
      </w:tr>
      <w:tr w:rsidR="00A46A37" w14:paraId="42E37CFF" w14:textId="77777777" w:rsidTr="004B7F35">
        <w:tc>
          <w:tcPr>
            <w:tcW w:w="1838" w:type="dxa"/>
            <w:vAlign w:val="center"/>
          </w:tcPr>
          <w:p w14:paraId="0E5EF235" w14:textId="528CE202" w:rsidR="00A46A37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Core Service</w:t>
            </w:r>
          </w:p>
        </w:tc>
        <w:tc>
          <w:tcPr>
            <w:tcW w:w="1985" w:type="dxa"/>
            <w:vAlign w:val="center"/>
          </w:tcPr>
          <w:p w14:paraId="6B7EA641" w14:textId="423C3767" w:rsidR="00A46A37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74BD04FF" w14:textId="62BAD266" w:rsidR="00A46A37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</w:rPr>
              <w:t xml:space="preserve">База данных </w:t>
            </w:r>
            <w:r w:rsidRPr="004B7F35">
              <w:rPr>
                <w:sz w:val="20"/>
                <w:szCs w:val="20"/>
                <w:lang w:val="en-GB"/>
              </w:rPr>
              <w:t>Core Service</w:t>
            </w:r>
          </w:p>
        </w:tc>
        <w:tc>
          <w:tcPr>
            <w:tcW w:w="3963" w:type="dxa"/>
            <w:vAlign w:val="center"/>
          </w:tcPr>
          <w:p w14:paraId="12758E5F" w14:textId="0FD57028" w:rsidR="00A46A37" w:rsidRPr="004B7F35" w:rsidRDefault="00C81D03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</w:rPr>
              <w:t xml:space="preserve">Персистентное хранилище данных для </w:t>
            </w:r>
            <w:r w:rsidRPr="004B7F35">
              <w:rPr>
                <w:sz w:val="20"/>
                <w:szCs w:val="20"/>
                <w:lang w:val="en-GB"/>
              </w:rPr>
              <w:t>Core</w:t>
            </w:r>
            <w:r w:rsidRPr="004B7F35">
              <w:rPr>
                <w:sz w:val="20"/>
                <w:szCs w:val="20"/>
              </w:rPr>
              <w:t xml:space="preserve"> </w:t>
            </w:r>
            <w:r w:rsidRPr="004B7F35">
              <w:rPr>
                <w:sz w:val="20"/>
                <w:szCs w:val="20"/>
                <w:lang w:val="en-GB"/>
              </w:rPr>
              <w:t>Service</w:t>
            </w:r>
            <w:r w:rsidRPr="004B7F35">
              <w:rPr>
                <w:sz w:val="20"/>
                <w:szCs w:val="20"/>
              </w:rPr>
              <w:t xml:space="preserve"> </w:t>
            </w:r>
          </w:p>
        </w:tc>
      </w:tr>
      <w:tr w:rsidR="002E5218" w14:paraId="739CC70C" w14:textId="77777777" w:rsidTr="004B7F35">
        <w:tc>
          <w:tcPr>
            <w:tcW w:w="1838" w:type="dxa"/>
            <w:vAlign w:val="center"/>
          </w:tcPr>
          <w:p w14:paraId="1CC0D28D" w14:textId="76E09D26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lastRenderedPageBreak/>
              <w:t>Core Service</w:t>
            </w:r>
          </w:p>
        </w:tc>
        <w:tc>
          <w:tcPr>
            <w:tcW w:w="1985" w:type="dxa"/>
            <w:vAlign w:val="center"/>
          </w:tcPr>
          <w:p w14:paraId="2C5A284A" w14:textId="3B0847E3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19C87A26" w14:textId="1F269D2D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Asset Manager</w:t>
            </w:r>
          </w:p>
        </w:tc>
        <w:tc>
          <w:tcPr>
            <w:tcW w:w="3963" w:type="dxa"/>
            <w:vAlign w:val="center"/>
          </w:tcPr>
          <w:p w14:paraId="3B02C06C" w14:textId="616A5D61" w:rsidR="002E5218" w:rsidRPr="004B7F35" w:rsidRDefault="00C81D03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  <w:lang w:val="en-GB"/>
              </w:rPr>
              <w:t>Core</w:t>
            </w:r>
            <w:r w:rsidRPr="004B7F35">
              <w:rPr>
                <w:sz w:val="20"/>
                <w:szCs w:val="20"/>
              </w:rPr>
              <w:t xml:space="preserve"> </w:t>
            </w:r>
            <w:r w:rsidRPr="004B7F35">
              <w:rPr>
                <w:sz w:val="20"/>
                <w:szCs w:val="20"/>
                <w:lang w:val="en-GB"/>
              </w:rPr>
              <w:t>Service</w:t>
            </w:r>
            <w:r w:rsidRPr="004B7F35">
              <w:rPr>
                <w:sz w:val="20"/>
                <w:szCs w:val="20"/>
              </w:rPr>
              <w:t xml:space="preserve"> запрашивает актуальные данные по активам, а так же инициирует создание новых активов пользователем</w:t>
            </w:r>
          </w:p>
        </w:tc>
      </w:tr>
      <w:tr w:rsidR="002E5218" w14:paraId="787DFA0A" w14:textId="77777777" w:rsidTr="004B7F35">
        <w:tc>
          <w:tcPr>
            <w:tcW w:w="1838" w:type="dxa"/>
            <w:vAlign w:val="center"/>
          </w:tcPr>
          <w:p w14:paraId="41D29C0D" w14:textId="2568216E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Core Service</w:t>
            </w:r>
          </w:p>
        </w:tc>
        <w:tc>
          <w:tcPr>
            <w:tcW w:w="1985" w:type="dxa"/>
            <w:vAlign w:val="center"/>
          </w:tcPr>
          <w:p w14:paraId="47B973FE" w14:textId="566869C2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34C54177" w14:textId="77777777" w:rsidR="00C81D03" w:rsidRPr="004B7F35" w:rsidRDefault="00C81D03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Keeper</w:t>
            </w:r>
          </w:p>
          <w:p w14:paraId="30A3A5E0" w14:textId="1CB05BFA" w:rsidR="002E5218" w:rsidRPr="004B7F35" w:rsidRDefault="00C81D03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(</w:t>
            </w:r>
            <w:r w:rsidRPr="004B7F35">
              <w:rPr>
                <w:sz w:val="20"/>
                <w:szCs w:val="20"/>
              </w:rPr>
              <w:t xml:space="preserve">Через </w:t>
            </w:r>
            <w:r w:rsidRPr="004B7F35">
              <w:rPr>
                <w:sz w:val="20"/>
                <w:szCs w:val="20"/>
                <w:lang w:val="en-GB"/>
              </w:rPr>
              <w:t>Reflector)</w:t>
            </w:r>
          </w:p>
        </w:tc>
        <w:tc>
          <w:tcPr>
            <w:tcW w:w="3963" w:type="dxa"/>
            <w:vAlign w:val="center"/>
          </w:tcPr>
          <w:p w14:paraId="111F4A9C" w14:textId="405EA233" w:rsidR="00C81D03" w:rsidRPr="004B7F35" w:rsidRDefault="00C81D03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  <w:lang w:val="en-GB"/>
              </w:rPr>
              <w:t>Core</w:t>
            </w:r>
            <w:r w:rsidRPr="004B7F35">
              <w:rPr>
                <w:sz w:val="20"/>
                <w:szCs w:val="20"/>
              </w:rPr>
              <w:t xml:space="preserve"> </w:t>
            </w:r>
            <w:r w:rsidRPr="004B7F35">
              <w:rPr>
                <w:sz w:val="20"/>
                <w:szCs w:val="20"/>
                <w:lang w:val="en-GB"/>
              </w:rPr>
              <w:t>Service</w:t>
            </w:r>
            <w:r w:rsidRPr="004B7F35">
              <w:rPr>
                <w:sz w:val="20"/>
                <w:szCs w:val="20"/>
              </w:rPr>
              <w:t xml:space="preserve"> осуществляет управление и запуск модулей.</w:t>
            </w:r>
          </w:p>
        </w:tc>
      </w:tr>
      <w:tr w:rsidR="002E5218" w14:paraId="13565566" w14:textId="77777777" w:rsidTr="004B7F35">
        <w:tc>
          <w:tcPr>
            <w:tcW w:w="1838" w:type="dxa"/>
            <w:vAlign w:val="center"/>
          </w:tcPr>
          <w:p w14:paraId="13EE5AC1" w14:textId="3D562657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Asset Manager</w:t>
            </w:r>
          </w:p>
        </w:tc>
        <w:tc>
          <w:tcPr>
            <w:tcW w:w="1985" w:type="dxa"/>
            <w:vAlign w:val="center"/>
          </w:tcPr>
          <w:p w14:paraId="3A1C6106" w14:textId="4DD8EEB8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6DC304E2" w14:textId="7F0425B2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</w:rPr>
              <w:t xml:space="preserve">База данных </w:t>
            </w:r>
            <w:r w:rsidRPr="004B7F35">
              <w:rPr>
                <w:sz w:val="20"/>
                <w:szCs w:val="20"/>
                <w:lang w:val="en-GB"/>
              </w:rPr>
              <w:t>Asset Manager</w:t>
            </w:r>
          </w:p>
        </w:tc>
        <w:tc>
          <w:tcPr>
            <w:tcW w:w="3963" w:type="dxa"/>
            <w:vAlign w:val="center"/>
          </w:tcPr>
          <w:p w14:paraId="6D9F4CE8" w14:textId="5AE51115" w:rsidR="002E5218" w:rsidRPr="004B7F35" w:rsidRDefault="00C81D03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</w:rPr>
              <w:t xml:space="preserve">Персистентное хранилище данных для </w:t>
            </w:r>
            <w:r w:rsidRPr="004B7F35">
              <w:rPr>
                <w:sz w:val="20"/>
                <w:szCs w:val="20"/>
                <w:lang w:val="en-GB"/>
              </w:rPr>
              <w:t>Asset</w:t>
            </w:r>
            <w:r w:rsidRPr="004B7F35">
              <w:rPr>
                <w:sz w:val="20"/>
                <w:szCs w:val="20"/>
              </w:rPr>
              <w:t xml:space="preserve"> </w:t>
            </w:r>
            <w:r w:rsidRPr="004B7F35">
              <w:rPr>
                <w:sz w:val="20"/>
                <w:szCs w:val="20"/>
                <w:lang w:val="en-GB"/>
              </w:rPr>
              <w:t>Manager</w:t>
            </w:r>
          </w:p>
        </w:tc>
      </w:tr>
      <w:tr w:rsidR="002E5218" w14:paraId="1AE06D76" w14:textId="77777777" w:rsidTr="004B7F35">
        <w:tc>
          <w:tcPr>
            <w:tcW w:w="1838" w:type="dxa"/>
            <w:vAlign w:val="center"/>
          </w:tcPr>
          <w:p w14:paraId="6EFB60E3" w14:textId="588A7BB7" w:rsidR="002E5218" w:rsidRPr="004B7F35" w:rsidRDefault="00147A99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Keeper</w:t>
            </w:r>
          </w:p>
        </w:tc>
        <w:tc>
          <w:tcPr>
            <w:tcW w:w="1985" w:type="dxa"/>
            <w:vAlign w:val="center"/>
          </w:tcPr>
          <w:p w14:paraId="3CC0CA4B" w14:textId="7480EB16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7B76E7A3" w14:textId="77777777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Asset Manager</w:t>
            </w:r>
          </w:p>
          <w:p w14:paraId="4B1D7364" w14:textId="3257B976" w:rsidR="00147A99" w:rsidRPr="004B7F35" w:rsidRDefault="00147A99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(</w:t>
            </w:r>
            <w:r w:rsidRPr="004B7F35">
              <w:rPr>
                <w:sz w:val="20"/>
                <w:szCs w:val="20"/>
              </w:rPr>
              <w:t xml:space="preserve">Через </w:t>
            </w:r>
            <w:r w:rsidRPr="004B7F35">
              <w:rPr>
                <w:sz w:val="20"/>
                <w:szCs w:val="20"/>
                <w:lang w:val="en-GB"/>
              </w:rPr>
              <w:t>Reflector)</w:t>
            </w:r>
          </w:p>
        </w:tc>
        <w:tc>
          <w:tcPr>
            <w:tcW w:w="3963" w:type="dxa"/>
            <w:vAlign w:val="center"/>
          </w:tcPr>
          <w:p w14:paraId="43E09C7E" w14:textId="43724B3A" w:rsidR="002E5218" w:rsidRPr="004B7F35" w:rsidRDefault="00147A99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  <w:lang w:val="en-GB"/>
              </w:rPr>
              <w:t>Keeper</w:t>
            </w:r>
            <w:r w:rsidRPr="004B7F35">
              <w:rPr>
                <w:sz w:val="20"/>
                <w:szCs w:val="20"/>
              </w:rPr>
              <w:t xml:space="preserve"> передает найденные ассеты в </w:t>
            </w:r>
            <w:r w:rsidRPr="004B7F35">
              <w:rPr>
                <w:sz w:val="20"/>
                <w:szCs w:val="20"/>
                <w:lang w:val="en-GB"/>
              </w:rPr>
              <w:t>Asset</w:t>
            </w:r>
            <w:r w:rsidRPr="004B7F35">
              <w:rPr>
                <w:sz w:val="20"/>
                <w:szCs w:val="20"/>
              </w:rPr>
              <w:t xml:space="preserve"> </w:t>
            </w:r>
            <w:r w:rsidRPr="004B7F35">
              <w:rPr>
                <w:sz w:val="20"/>
                <w:szCs w:val="20"/>
                <w:lang w:val="en-GB"/>
              </w:rPr>
              <w:t>Manager</w:t>
            </w:r>
          </w:p>
        </w:tc>
      </w:tr>
      <w:tr w:rsidR="002E5218" w14:paraId="5F4B329D" w14:textId="77777777" w:rsidTr="004B7F35">
        <w:tc>
          <w:tcPr>
            <w:tcW w:w="1838" w:type="dxa"/>
            <w:vAlign w:val="center"/>
          </w:tcPr>
          <w:p w14:paraId="10D32280" w14:textId="472B9F5C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Keeper</w:t>
            </w:r>
          </w:p>
        </w:tc>
        <w:tc>
          <w:tcPr>
            <w:tcW w:w="1985" w:type="dxa"/>
            <w:vAlign w:val="center"/>
          </w:tcPr>
          <w:p w14:paraId="0EDF3A2E" w14:textId="1F595358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24C7BA99" w14:textId="10521DF4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Vault</w:t>
            </w:r>
          </w:p>
        </w:tc>
        <w:tc>
          <w:tcPr>
            <w:tcW w:w="3963" w:type="dxa"/>
            <w:vAlign w:val="center"/>
          </w:tcPr>
          <w:p w14:paraId="1D4E48CA" w14:textId="76BA2584" w:rsidR="002E5218" w:rsidRPr="004B7F35" w:rsidRDefault="00147A99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</w:rPr>
              <w:t>Сохраняет и получает секреты</w:t>
            </w:r>
          </w:p>
        </w:tc>
      </w:tr>
      <w:tr w:rsidR="002E5218" w14:paraId="7A3EE180" w14:textId="77777777" w:rsidTr="004B7F35">
        <w:tc>
          <w:tcPr>
            <w:tcW w:w="1838" w:type="dxa"/>
            <w:vAlign w:val="center"/>
          </w:tcPr>
          <w:p w14:paraId="62E1AAF1" w14:textId="3400126E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Keeper</w:t>
            </w:r>
          </w:p>
        </w:tc>
        <w:tc>
          <w:tcPr>
            <w:tcW w:w="1985" w:type="dxa"/>
            <w:vAlign w:val="center"/>
          </w:tcPr>
          <w:p w14:paraId="0667CDB3" w14:textId="1EA9FCF5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574AFFF4" w14:textId="7D562E01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</w:rPr>
              <w:t xml:space="preserve">База данных </w:t>
            </w:r>
            <w:r w:rsidRPr="004B7F35">
              <w:rPr>
                <w:sz w:val="20"/>
                <w:szCs w:val="20"/>
                <w:lang w:val="en-GB"/>
              </w:rPr>
              <w:t>Keeper</w:t>
            </w:r>
          </w:p>
        </w:tc>
        <w:tc>
          <w:tcPr>
            <w:tcW w:w="3963" w:type="dxa"/>
            <w:vAlign w:val="center"/>
          </w:tcPr>
          <w:p w14:paraId="734A08C2" w14:textId="2FAE0BFD" w:rsidR="002E5218" w:rsidRPr="004B7F35" w:rsidRDefault="00147A99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</w:rPr>
              <w:t xml:space="preserve">Персистентное хранилище данных для </w:t>
            </w:r>
            <w:r w:rsidRPr="004B7F35">
              <w:rPr>
                <w:sz w:val="20"/>
                <w:szCs w:val="20"/>
                <w:lang w:val="en-GB"/>
              </w:rPr>
              <w:t>Keeper</w:t>
            </w:r>
          </w:p>
        </w:tc>
      </w:tr>
      <w:tr w:rsidR="002E5218" w14:paraId="1033AD54" w14:textId="77777777" w:rsidTr="004B7F35">
        <w:tc>
          <w:tcPr>
            <w:tcW w:w="1838" w:type="dxa"/>
            <w:vAlign w:val="center"/>
          </w:tcPr>
          <w:p w14:paraId="1DD59AE0" w14:textId="5C88A3AF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Keeper</w:t>
            </w:r>
          </w:p>
        </w:tc>
        <w:tc>
          <w:tcPr>
            <w:tcW w:w="1985" w:type="dxa"/>
            <w:vAlign w:val="center"/>
          </w:tcPr>
          <w:p w14:paraId="26A34E4E" w14:textId="430EC2F9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-&gt;</w:t>
            </w:r>
          </w:p>
        </w:tc>
        <w:tc>
          <w:tcPr>
            <w:tcW w:w="1984" w:type="dxa"/>
            <w:vAlign w:val="center"/>
          </w:tcPr>
          <w:p w14:paraId="61FFD263" w14:textId="796A9D0F" w:rsidR="002E5218" w:rsidRPr="004B7F35" w:rsidRDefault="002E5218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GB"/>
              </w:rPr>
            </w:pPr>
            <w:r w:rsidRPr="004B7F35">
              <w:rPr>
                <w:sz w:val="20"/>
                <w:szCs w:val="20"/>
                <w:lang w:val="en-GB"/>
              </w:rPr>
              <w:t>Module</w:t>
            </w:r>
          </w:p>
        </w:tc>
        <w:tc>
          <w:tcPr>
            <w:tcW w:w="3963" w:type="dxa"/>
            <w:vAlign w:val="center"/>
          </w:tcPr>
          <w:p w14:paraId="2E3707D1" w14:textId="5827BC01" w:rsidR="002E5218" w:rsidRPr="004B7F35" w:rsidRDefault="00147A99" w:rsidP="004B7F3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B7F35">
              <w:rPr>
                <w:sz w:val="20"/>
                <w:szCs w:val="20"/>
              </w:rPr>
              <w:t>Устанавливает, запускает и получает ассеты от модулей</w:t>
            </w:r>
          </w:p>
        </w:tc>
      </w:tr>
    </w:tbl>
    <w:p w14:paraId="6D7322D9" w14:textId="77777777" w:rsidR="00A46A37" w:rsidRPr="009B6D00" w:rsidRDefault="00A46A37">
      <w:pPr>
        <w:spacing w:before="0" w:after="160" w:line="259" w:lineRule="auto"/>
        <w:ind w:firstLine="0"/>
        <w:jc w:val="left"/>
      </w:pPr>
      <w:r w:rsidRPr="009B6D00">
        <w:br w:type="page"/>
      </w:r>
    </w:p>
    <w:p w14:paraId="658DDE15" w14:textId="31965131" w:rsidR="00A46A37" w:rsidRDefault="00A46A37" w:rsidP="00A46A37">
      <w:pPr>
        <w:pStyle w:val="Heading1"/>
      </w:pPr>
      <w:bookmarkStart w:id="36" w:name="_Toc183522916"/>
      <w:r w:rsidRPr="009B6D00">
        <w:lastRenderedPageBreak/>
        <w:t xml:space="preserve">8. </w:t>
      </w:r>
      <w:r>
        <w:t>Варианты развертывания</w:t>
      </w:r>
      <w:bookmarkEnd w:id="36"/>
    </w:p>
    <w:p w14:paraId="44E7D58A" w14:textId="27E6FD5A" w:rsidR="00A46A37" w:rsidRDefault="00A46A37" w:rsidP="00A46A37">
      <w:r>
        <w:t xml:space="preserve">В зависимости от той инфраструктуры, где планируется развернуть программное обеспечение и особенностей проекта, возможны разные варианты развертывания программы. Архитектура решения достаточно гибкая и позволяет использовать различные варианты. В данном разделе представлены </w:t>
      </w:r>
      <w:r w:rsidR="004B7F35">
        <w:t>типовой</w:t>
      </w:r>
      <w:r>
        <w:t xml:space="preserve"> вариант развертывания программы (но не все возможные). Описание назначения и взаимодействия составных частей (компонентов программы) приведено разделе "Архитектура программы".</w:t>
      </w:r>
    </w:p>
    <w:p w14:paraId="167D6B6F" w14:textId="77777777" w:rsidR="00A46A37" w:rsidRPr="009B6D00" w:rsidRDefault="00A46A37" w:rsidP="00A46A37">
      <w:pPr>
        <w:pStyle w:val="Heading2"/>
      </w:pPr>
      <w:bookmarkStart w:id="37" w:name="_Toc183522917"/>
      <w:r w:rsidRPr="009B6D00">
        <w:t>Вариант №1</w:t>
      </w:r>
      <w:bookmarkEnd w:id="37"/>
    </w:p>
    <w:p w14:paraId="1AA24B56" w14:textId="1F8EA504" w:rsidR="00A46A37" w:rsidRPr="001D2432" w:rsidRDefault="001D2432" w:rsidP="009B6D00">
      <w:r w:rsidRPr="009B6D00">
        <w:t xml:space="preserve">Через </w:t>
      </w:r>
      <w:r w:rsidRPr="009B6D00">
        <w:rPr>
          <w:lang w:val="en-GB"/>
        </w:rPr>
        <w:t>Docker</w:t>
      </w:r>
      <w:r w:rsidRPr="009B6D00">
        <w:t xml:space="preserve"> </w:t>
      </w:r>
      <w:r w:rsidRPr="009B6D00">
        <w:rPr>
          <w:lang w:val="en-GB"/>
        </w:rPr>
        <w:t>Compose</w:t>
      </w:r>
      <w:r w:rsidR="009B6D00" w:rsidRPr="009B6D00">
        <w:t xml:space="preserve"> В файле docker-compose.yml описываются все микросервисы. И продукт, состоящий из нескольких микросервисов, запускается одной командой `</w:t>
      </w:r>
      <w:proofErr w:type="spellStart"/>
      <w:r w:rsidR="009B6D00" w:rsidRPr="009B6D00">
        <w:rPr>
          <w:b/>
          <w:bCs/>
          <w:i/>
          <w:iCs/>
        </w:rPr>
        <w:t>docker-compose</w:t>
      </w:r>
      <w:proofErr w:type="spellEnd"/>
      <w:r w:rsidR="009B6D00" w:rsidRPr="009B6D00">
        <w:rPr>
          <w:b/>
          <w:bCs/>
          <w:i/>
          <w:iCs/>
        </w:rPr>
        <w:t xml:space="preserve"> </w:t>
      </w:r>
      <w:proofErr w:type="spellStart"/>
      <w:r w:rsidR="009B6D00" w:rsidRPr="009B6D00">
        <w:rPr>
          <w:b/>
          <w:bCs/>
          <w:i/>
          <w:iCs/>
        </w:rPr>
        <w:t>up</w:t>
      </w:r>
      <w:proofErr w:type="spellEnd"/>
      <w:r w:rsidR="009B6D00" w:rsidRPr="009B6D00">
        <w:rPr>
          <w:b/>
          <w:bCs/>
          <w:i/>
          <w:iCs/>
        </w:rPr>
        <w:t xml:space="preserve"> -d</w:t>
      </w:r>
      <w:r w:rsidR="009B6D00" w:rsidRPr="009B6D00">
        <w:t>`.</w:t>
      </w:r>
    </w:p>
    <w:p w14:paraId="7183E8DD" w14:textId="77777777" w:rsidR="00A46A37" w:rsidRDefault="00A46A37">
      <w:pPr>
        <w:spacing w:before="0" w:after="160" w:line="259" w:lineRule="auto"/>
        <w:ind w:firstLine="0"/>
        <w:jc w:val="left"/>
      </w:pPr>
      <w:r>
        <w:br w:type="page"/>
      </w:r>
    </w:p>
    <w:p w14:paraId="7752CD7E" w14:textId="60AA87BE" w:rsidR="00A46A37" w:rsidRPr="00A46A37" w:rsidRDefault="00A46A37" w:rsidP="00A46A37">
      <w:pPr>
        <w:pStyle w:val="Heading1"/>
      </w:pPr>
      <w:bookmarkStart w:id="38" w:name="_Toc183522918"/>
      <w:r>
        <w:lastRenderedPageBreak/>
        <w:t>9. Установка (развертывание программы)</w:t>
      </w:r>
      <w:bookmarkEnd w:id="38"/>
    </w:p>
    <w:p w14:paraId="61A3DEC1" w14:textId="77777777" w:rsidR="009B6D00" w:rsidRDefault="009B6D00" w:rsidP="00A46A37">
      <w:r w:rsidRPr="009B6D00">
        <w:t xml:space="preserve">Комплект поставки содержит набор образов контейнеров с компонентами программы и файл `docker-compose.yml` для установки программы. </w:t>
      </w:r>
      <w:commentRangeStart w:id="39"/>
      <w:r w:rsidRPr="009B6D00">
        <w:t xml:space="preserve">Образы передаются или в виде набора архивов или при помощи доступа в репозиторий образов. </w:t>
      </w:r>
      <w:commentRangeEnd w:id="39"/>
      <w:r w:rsidR="004B7F35">
        <w:rPr>
          <w:rStyle w:val="CommentReference"/>
        </w:rPr>
        <w:commentReference w:id="39"/>
      </w:r>
      <w:r w:rsidRPr="009B6D00">
        <w:t>Типовой набор содержит файлы согласно данным в Таблице №4:</w:t>
      </w:r>
    </w:p>
    <w:p w14:paraId="2F5D812D" w14:textId="18371FA3" w:rsidR="00580D99" w:rsidRDefault="00580D99" w:rsidP="00580D99">
      <w:pPr>
        <w:pStyle w:val="Caption"/>
        <w:keepNext/>
      </w:pPr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  <w:r>
        <w:t xml:space="preserve">. </w:t>
      </w:r>
      <w:r w:rsidRPr="004168ED">
        <w:t>Файлы для установки (развертывании программы)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A46A37" w14:paraId="53D3E2DC" w14:textId="77777777" w:rsidTr="00A46A37">
        <w:tc>
          <w:tcPr>
            <w:tcW w:w="2442" w:type="dxa"/>
            <w:vAlign w:val="center"/>
          </w:tcPr>
          <w:p w14:paraId="7204B643" w14:textId="77A1D7D6" w:rsidR="00A46A37" w:rsidRPr="00A46A37" w:rsidRDefault="00A46A37" w:rsidP="00A46A37">
            <w:pPr>
              <w:ind w:firstLine="0"/>
              <w:jc w:val="left"/>
              <w:rPr>
                <w:b/>
                <w:bCs/>
              </w:rPr>
            </w:pPr>
            <w:r w:rsidRPr="00A46A37">
              <w:rPr>
                <w:b/>
                <w:bCs/>
              </w:rPr>
              <w:t>Файл</w:t>
            </w:r>
          </w:p>
        </w:tc>
        <w:tc>
          <w:tcPr>
            <w:tcW w:w="2442" w:type="dxa"/>
            <w:vAlign w:val="center"/>
          </w:tcPr>
          <w:p w14:paraId="39D10EEB" w14:textId="47131C39" w:rsidR="00A46A37" w:rsidRPr="00A46A37" w:rsidRDefault="00A46A37" w:rsidP="00A46A37">
            <w:pPr>
              <w:ind w:firstLine="0"/>
              <w:jc w:val="left"/>
              <w:rPr>
                <w:b/>
                <w:bCs/>
              </w:rPr>
            </w:pPr>
            <w:r w:rsidRPr="00A46A37">
              <w:rPr>
                <w:b/>
                <w:bCs/>
              </w:rPr>
              <w:t>Образ</w:t>
            </w:r>
          </w:p>
        </w:tc>
        <w:tc>
          <w:tcPr>
            <w:tcW w:w="2443" w:type="dxa"/>
            <w:vAlign w:val="center"/>
          </w:tcPr>
          <w:p w14:paraId="24361A79" w14:textId="532A3ED5" w:rsidR="00A46A37" w:rsidRPr="00A46A37" w:rsidRDefault="00A46A37" w:rsidP="00A46A37">
            <w:pPr>
              <w:ind w:firstLine="0"/>
              <w:jc w:val="left"/>
              <w:rPr>
                <w:b/>
                <w:bCs/>
              </w:rPr>
            </w:pPr>
            <w:r w:rsidRPr="00A46A37">
              <w:rPr>
                <w:b/>
                <w:bCs/>
              </w:rPr>
              <w:t>Что содержит</w:t>
            </w:r>
          </w:p>
        </w:tc>
        <w:tc>
          <w:tcPr>
            <w:tcW w:w="2443" w:type="dxa"/>
            <w:vAlign w:val="center"/>
          </w:tcPr>
          <w:p w14:paraId="4AA26A46" w14:textId="6FF98F1E" w:rsidR="00A46A37" w:rsidRPr="00A46A37" w:rsidRDefault="00A46A37" w:rsidP="00A46A37">
            <w:pPr>
              <w:ind w:firstLine="0"/>
              <w:jc w:val="left"/>
              <w:rPr>
                <w:b/>
                <w:bCs/>
              </w:rPr>
            </w:pPr>
            <w:r w:rsidRPr="00A46A37">
              <w:rPr>
                <w:b/>
                <w:bCs/>
              </w:rPr>
              <w:t>Примечание</w:t>
            </w:r>
          </w:p>
        </w:tc>
      </w:tr>
      <w:tr w:rsidR="00A46A37" w14:paraId="7484B234" w14:textId="77777777" w:rsidTr="00A46A37">
        <w:tc>
          <w:tcPr>
            <w:tcW w:w="2442" w:type="dxa"/>
            <w:vAlign w:val="center"/>
          </w:tcPr>
          <w:p w14:paraId="02B2ED30" w14:textId="11B30020" w:rsidR="00A46A37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docker-compose.yml</w:t>
            </w:r>
          </w:p>
        </w:tc>
        <w:tc>
          <w:tcPr>
            <w:tcW w:w="2442" w:type="dxa"/>
            <w:vAlign w:val="center"/>
          </w:tcPr>
          <w:p w14:paraId="2542070E" w14:textId="5EBD1B75" w:rsidR="00A46A37" w:rsidRDefault="009B6D00" w:rsidP="009B6D00">
            <w:pPr>
              <w:spacing w:line="240" w:lineRule="auto"/>
              <w:ind w:firstLine="0"/>
              <w:jc w:val="left"/>
            </w:pPr>
            <w:r>
              <w:t>-</w:t>
            </w:r>
          </w:p>
        </w:tc>
        <w:tc>
          <w:tcPr>
            <w:tcW w:w="2443" w:type="dxa"/>
            <w:vAlign w:val="center"/>
          </w:tcPr>
          <w:p w14:paraId="71157BE7" w14:textId="77777777" w:rsidR="00A46A37" w:rsidRDefault="00A46A37" w:rsidP="009B6D00">
            <w:pPr>
              <w:spacing w:line="240" w:lineRule="auto"/>
              <w:ind w:firstLine="0"/>
              <w:jc w:val="left"/>
            </w:pPr>
          </w:p>
        </w:tc>
        <w:tc>
          <w:tcPr>
            <w:tcW w:w="2443" w:type="dxa"/>
            <w:vAlign w:val="center"/>
          </w:tcPr>
          <w:p w14:paraId="603F3943" w14:textId="07306826" w:rsidR="00A46A37" w:rsidRDefault="009B6D00" w:rsidP="009B6D00">
            <w:pPr>
              <w:spacing w:line="240" w:lineRule="auto"/>
              <w:ind w:firstLine="0"/>
              <w:jc w:val="left"/>
            </w:pPr>
            <w:proofErr w:type="spellStart"/>
            <w:r w:rsidRPr="009B6D00">
              <w:rPr>
                <w:lang w:val="en-GB"/>
              </w:rPr>
              <w:t>Единая</w:t>
            </w:r>
            <w:proofErr w:type="spellEnd"/>
            <w:r w:rsidRPr="009B6D00">
              <w:rPr>
                <w:lang w:val="en-GB"/>
              </w:rPr>
              <w:t xml:space="preserve"> </w:t>
            </w:r>
            <w:proofErr w:type="spellStart"/>
            <w:r w:rsidRPr="009B6D00">
              <w:rPr>
                <w:lang w:val="en-GB"/>
              </w:rPr>
              <w:t>точка</w:t>
            </w:r>
            <w:proofErr w:type="spellEnd"/>
            <w:r w:rsidRPr="009B6D00">
              <w:rPr>
                <w:lang w:val="en-GB"/>
              </w:rPr>
              <w:t xml:space="preserve"> </w:t>
            </w:r>
            <w:proofErr w:type="spellStart"/>
            <w:r w:rsidRPr="009B6D00">
              <w:rPr>
                <w:lang w:val="en-GB"/>
              </w:rPr>
              <w:t>запуска</w:t>
            </w:r>
            <w:proofErr w:type="spellEnd"/>
          </w:p>
        </w:tc>
      </w:tr>
      <w:tr w:rsidR="009B6D00" w14:paraId="3BD17D8A" w14:textId="77777777" w:rsidTr="00A46A37">
        <w:tc>
          <w:tcPr>
            <w:tcW w:w="2442" w:type="dxa"/>
            <w:vAlign w:val="center"/>
          </w:tcPr>
          <w:p w14:paraId="677A936C" w14:textId="7DA74674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  <w:r w:rsidRPr="009B6D00">
              <w:rPr>
                <w:lang w:val="en-GB"/>
              </w:rPr>
              <w:t>web-api-server.tar</w:t>
            </w:r>
          </w:p>
        </w:tc>
        <w:tc>
          <w:tcPr>
            <w:tcW w:w="2442" w:type="dxa"/>
            <w:vAlign w:val="center"/>
          </w:tcPr>
          <w:p w14:paraId="64767F6F" w14:textId="4B8AC6DA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web-</w:t>
            </w:r>
            <w:proofErr w:type="spellStart"/>
            <w:r w:rsidRPr="009B6D00">
              <w:rPr>
                <w:lang w:val="en-GB"/>
              </w:rPr>
              <w:t>api</w:t>
            </w:r>
            <w:proofErr w:type="spellEnd"/>
            <w:r w:rsidRPr="009B6D00">
              <w:rPr>
                <w:lang w:val="en-GB"/>
              </w:rPr>
              <w:t>-server:&lt;tag&gt;</w:t>
            </w:r>
          </w:p>
        </w:tc>
        <w:tc>
          <w:tcPr>
            <w:tcW w:w="2443" w:type="dxa"/>
            <w:vAlign w:val="center"/>
          </w:tcPr>
          <w:p w14:paraId="3103A010" w14:textId="3CB858F7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web-</w:t>
            </w:r>
            <w:proofErr w:type="spellStart"/>
            <w:r w:rsidRPr="009B6D00">
              <w:rPr>
                <w:lang w:val="en-GB"/>
              </w:rPr>
              <w:t>api</w:t>
            </w:r>
            <w:proofErr w:type="spellEnd"/>
            <w:r w:rsidRPr="009B6D00">
              <w:rPr>
                <w:lang w:val="en-GB"/>
              </w:rPr>
              <w:t>-server</w:t>
            </w:r>
          </w:p>
        </w:tc>
        <w:tc>
          <w:tcPr>
            <w:tcW w:w="2443" w:type="dxa"/>
            <w:vAlign w:val="center"/>
          </w:tcPr>
          <w:p w14:paraId="73205E60" w14:textId="77777777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</w:p>
        </w:tc>
      </w:tr>
      <w:tr w:rsidR="009B6D00" w14:paraId="57B7244C" w14:textId="77777777" w:rsidTr="00A46A37">
        <w:tc>
          <w:tcPr>
            <w:tcW w:w="2442" w:type="dxa"/>
            <w:vAlign w:val="center"/>
          </w:tcPr>
          <w:p w14:paraId="6EC9E9ED" w14:textId="6E068FDA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  <w:r w:rsidRPr="009B6D00">
              <w:rPr>
                <w:lang w:val="en-GB"/>
              </w:rPr>
              <w:t>web-ui.tar</w:t>
            </w:r>
          </w:p>
        </w:tc>
        <w:tc>
          <w:tcPr>
            <w:tcW w:w="2442" w:type="dxa"/>
            <w:vAlign w:val="center"/>
          </w:tcPr>
          <w:p w14:paraId="53201E49" w14:textId="7133FE58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web-</w:t>
            </w:r>
            <w:proofErr w:type="spellStart"/>
            <w:r w:rsidRPr="009B6D00">
              <w:rPr>
                <w:lang w:val="en-GB"/>
              </w:rPr>
              <w:t>ui</w:t>
            </w:r>
            <w:proofErr w:type="spellEnd"/>
            <w:r w:rsidRPr="009B6D00">
              <w:rPr>
                <w:lang w:val="en-GB"/>
              </w:rPr>
              <w:t>:&lt;tag&gt;</w:t>
            </w:r>
          </w:p>
        </w:tc>
        <w:tc>
          <w:tcPr>
            <w:tcW w:w="2443" w:type="dxa"/>
            <w:vAlign w:val="center"/>
          </w:tcPr>
          <w:p w14:paraId="1236B3A9" w14:textId="76B8453E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web-</w:t>
            </w:r>
            <w:proofErr w:type="spellStart"/>
            <w:r w:rsidRPr="009B6D00">
              <w:rPr>
                <w:lang w:val="en-GB"/>
              </w:rPr>
              <w:t>ui</w:t>
            </w:r>
            <w:proofErr w:type="spellEnd"/>
          </w:p>
        </w:tc>
        <w:tc>
          <w:tcPr>
            <w:tcW w:w="2443" w:type="dxa"/>
            <w:vAlign w:val="center"/>
          </w:tcPr>
          <w:p w14:paraId="57970567" w14:textId="77777777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</w:p>
        </w:tc>
      </w:tr>
      <w:tr w:rsidR="009B6D00" w14:paraId="03805E9D" w14:textId="77777777" w:rsidTr="00A46A37">
        <w:tc>
          <w:tcPr>
            <w:tcW w:w="2442" w:type="dxa"/>
            <w:vAlign w:val="center"/>
          </w:tcPr>
          <w:p w14:paraId="098AC193" w14:textId="4DCA99F6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  <w:r w:rsidRPr="009B6D00">
              <w:rPr>
                <w:lang w:val="en-GB"/>
              </w:rPr>
              <w:t>asset-manager.tar</w:t>
            </w:r>
          </w:p>
        </w:tc>
        <w:tc>
          <w:tcPr>
            <w:tcW w:w="2442" w:type="dxa"/>
            <w:vAlign w:val="center"/>
          </w:tcPr>
          <w:p w14:paraId="2B30CD64" w14:textId="4A0D3FEE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asset-manager:&lt;tag&gt;</w:t>
            </w:r>
          </w:p>
        </w:tc>
        <w:tc>
          <w:tcPr>
            <w:tcW w:w="2443" w:type="dxa"/>
            <w:vAlign w:val="center"/>
          </w:tcPr>
          <w:p w14:paraId="0A443685" w14:textId="4D6C976C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asset-manager</w:t>
            </w:r>
          </w:p>
        </w:tc>
        <w:tc>
          <w:tcPr>
            <w:tcW w:w="2443" w:type="dxa"/>
            <w:vAlign w:val="center"/>
          </w:tcPr>
          <w:p w14:paraId="75EC40D7" w14:textId="77777777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</w:p>
        </w:tc>
      </w:tr>
      <w:tr w:rsidR="009B6D00" w14:paraId="4756951A" w14:textId="77777777" w:rsidTr="00A46A37">
        <w:tc>
          <w:tcPr>
            <w:tcW w:w="2442" w:type="dxa"/>
            <w:vAlign w:val="center"/>
          </w:tcPr>
          <w:p w14:paraId="6EBA4CBA" w14:textId="58616A43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  <w:r w:rsidRPr="009B6D00">
              <w:rPr>
                <w:lang w:val="en-GB"/>
              </w:rPr>
              <w:t>keeper.tar</w:t>
            </w:r>
          </w:p>
        </w:tc>
        <w:tc>
          <w:tcPr>
            <w:tcW w:w="2442" w:type="dxa"/>
            <w:vAlign w:val="center"/>
          </w:tcPr>
          <w:p w14:paraId="7C1E7566" w14:textId="6943CAFB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keeper:&lt;tag&gt;</w:t>
            </w:r>
          </w:p>
        </w:tc>
        <w:tc>
          <w:tcPr>
            <w:tcW w:w="2443" w:type="dxa"/>
            <w:vAlign w:val="center"/>
          </w:tcPr>
          <w:p w14:paraId="378AD798" w14:textId="682B6E5B" w:rsidR="009B6D00" w:rsidRDefault="009B6D00" w:rsidP="009B6D00">
            <w:pPr>
              <w:spacing w:line="240" w:lineRule="auto"/>
              <w:ind w:firstLine="0"/>
              <w:jc w:val="left"/>
            </w:pPr>
            <w:r w:rsidRPr="009B6D00">
              <w:rPr>
                <w:lang w:val="en-GB"/>
              </w:rPr>
              <w:t>keeper</w:t>
            </w:r>
          </w:p>
        </w:tc>
        <w:tc>
          <w:tcPr>
            <w:tcW w:w="2443" w:type="dxa"/>
            <w:vAlign w:val="center"/>
          </w:tcPr>
          <w:p w14:paraId="647DC0B4" w14:textId="77777777" w:rsidR="009B6D00" w:rsidRPr="009B6D00" w:rsidRDefault="009B6D00" w:rsidP="009B6D00">
            <w:pPr>
              <w:spacing w:line="240" w:lineRule="auto"/>
              <w:ind w:firstLine="0"/>
              <w:jc w:val="left"/>
              <w:rPr>
                <w:lang w:val="en-GB"/>
              </w:rPr>
            </w:pPr>
          </w:p>
        </w:tc>
      </w:tr>
    </w:tbl>
    <w:p w14:paraId="16E37E2D" w14:textId="38A2AB37" w:rsidR="00A46A37" w:rsidRDefault="00FE31F7" w:rsidP="00FE31F7">
      <w:r>
        <w:t>Дополнительную информацию о компонентах программы и их взаимодействии смотри в разделе "Архитектура" (см. раздел 7).</w:t>
      </w:r>
    </w:p>
    <w:p w14:paraId="052F808C" w14:textId="65B9F327" w:rsidR="00FE31F7" w:rsidRDefault="00FE31F7" w:rsidP="00FE31F7">
      <w:pPr>
        <w:pStyle w:val="Heading2"/>
      </w:pPr>
      <w:bookmarkStart w:id="40" w:name="_Toc183522919"/>
      <w:r>
        <w:lastRenderedPageBreak/>
        <w:t>9.1 Подготовка к установке</w:t>
      </w:r>
      <w:bookmarkEnd w:id="40"/>
    </w:p>
    <w:p w14:paraId="7472A161" w14:textId="77777777" w:rsidR="009B6D00" w:rsidRDefault="009B6D00" w:rsidP="009B6D00">
      <w:pPr>
        <w:rPr>
          <w:b/>
        </w:rPr>
      </w:pPr>
      <w:r w:rsidRPr="009B6D00">
        <w:t>Для установки требуется ПК (или ноутбук) администратора с операционной системой на базе Linux (Debian, Ubuntu и др.) или Windows (с возможностью запустить терминал и команду `</w:t>
      </w:r>
      <w:proofErr w:type="spellStart"/>
      <w:r w:rsidRPr="009B6D00">
        <w:rPr>
          <w:b/>
          <w:bCs/>
          <w:i/>
          <w:iCs/>
        </w:rPr>
        <w:t>ssh</w:t>
      </w:r>
      <w:proofErr w:type="spellEnd"/>
      <w:r w:rsidRPr="009B6D00">
        <w:t>`).</w:t>
      </w:r>
    </w:p>
    <w:p w14:paraId="4FA3D140" w14:textId="693A1633" w:rsidR="00FE31F7" w:rsidRPr="009B6D00" w:rsidRDefault="00FE31F7" w:rsidP="00FE31F7">
      <w:pPr>
        <w:pStyle w:val="Heading2"/>
      </w:pPr>
      <w:bookmarkStart w:id="41" w:name="_Toc183522920"/>
      <w:r w:rsidRPr="009B6D00">
        <w:t>9.2 Установка</w:t>
      </w:r>
      <w:bookmarkEnd w:id="41"/>
    </w:p>
    <w:p w14:paraId="20997E62" w14:textId="7579B8F7" w:rsidR="009B6D00" w:rsidRDefault="009B6D00" w:rsidP="009B6D00">
      <w:r w:rsidRPr="009B6D00">
        <w:t>Необходимо загрузить файл docker-compose.yml на сервер, на котором будет происходить установка.</w:t>
      </w:r>
      <w:r>
        <w:t xml:space="preserve"> </w:t>
      </w:r>
    </w:p>
    <w:p w14:paraId="485A126E" w14:textId="21628D76" w:rsidR="009B6D00" w:rsidRDefault="009B6D00" w:rsidP="009B6D00">
      <w:r w:rsidRPr="009B6D00">
        <w:t>Если Docker образа невозможно скачать из публично доступного репозитория, то их необходимо загрузить на сервер через промежуточные сервера, например в сегменте DMZ.</w:t>
      </w:r>
    </w:p>
    <w:p w14:paraId="24516352" w14:textId="4AB1EA43" w:rsidR="009B6D00" w:rsidRDefault="009B6D00" w:rsidP="009B6D00">
      <w:r w:rsidRPr="009B6D00">
        <w:t>`</w:t>
      </w:r>
      <w:proofErr w:type="spellStart"/>
      <w:r w:rsidRPr="009B6D00">
        <w:t>docker</w:t>
      </w:r>
      <w:proofErr w:type="spellEnd"/>
      <w:r w:rsidRPr="009B6D00">
        <w:t xml:space="preserve"> </w:t>
      </w:r>
      <w:proofErr w:type="spellStart"/>
      <w:r w:rsidRPr="009B6D00">
        <w:t>image</w:t>
      </w:r>
      <w:proofErr w:type="spellEnd"/>
      <w:r w:rsidRPr="009B6D00">
        <w:t xml:space="preserve"> </w:t>
      </w:r>
      <w:proofErr w:type="spellStart"/>
      <w:r w:rsidRPr="009B6D00">
        <w:t>load</w:t>
      </w:r>
      <w:proofErr w:type="spellEnd"/>
      <w:r w:rsidRPr="009B6D00">
        <w:t xml:space="preserve"> -i keeper.tar` - пример запуска для каждого архива с образом</w:t>
      </w:r>
    </w:p>
    <w:p w14:paraId="6FFCB888" w14:textId="77777777" w:rsidR="009B6D00" w:rsidRDefault="009B6D00" w:rsidP="009B6D00">
      <w:r>
        <w:t>Для установки программы необходимо последовательно выполнить следующие команды в терминале:</w:t>
      </w:r>
    </w:p>
    <w:p w14:paraId="4D403D48" w14:textId="77777777" w:rsidR="009B6D00" w:rsidRPr="009B6D00" w:rsidRDefault="009B6D00" w:rsidP="009B6D00">
      <w:pPr>
        <w:pStyle w:val="ListParagraph"/>
        <w:numPr>
          <w:ilvl w:val="0"/>
          <w:numId w:val="35"/>
        </w:numPr>
        <w:rPr>
          <w:lang w:val="en-US"/>
        </w:rPr>
      </w:pPr>
      <w:r w:rsidRPr="009B6D00">
        <w:rPr>
          <w:lang w:val="en-US"/>
        </w:rPr>
        <w:t>docker-compose up -d</w:t>
      </w:r>
    </w:p>
    <w:p w14:paraId="281C5DE8" w14:textId="112DB3D9" w:rsidR="00620B8D" w:rsidRPr="009F6942" w:rsidRDefault="009B6D00" w:rsidP="009F6942">
      <w:pPr>
        <w:pStyle w:val="ListParagraph"/>
        <w:numPr>
          <w:ilvl w:val="0"/>
          <w:numId w:val="35"/>
        </w:numPr>
        <w:rPr>
          <w:lang w:val="en-US"/>
        </w:rPr>
      </w:pPr>
      <w:r w:rsidRPr="009B6D00">
        <w:rPr>
          <w:lang w:val="en-US"/>
        </w:rPr>
        <w:t>docker-</w:t>
      </w:r>
      <w:proofErr w:type="gramStart"/>
      <w:r w:rsidRPr="009B6D00">
        <w:rPr>
          <w:lang w:val="en-US"/>
        </w:rPr>
        <w:t xml:space="preserve">compose  </w:t>
      </w:r>
      <w:proofErr w:type="spellStart"/>
      <w:r w:rsidRPr="009B6D00">
        <w:rPr>
          <w:lang w:val="en-US"/>
        </w:rPr>
        <w:t>ps</w:t>
      </w:r>
      <w:proofErr w:type="spellEnd"/>
      <w:proofErr w:type="gramEnd"/>
      <w:r w:rsidR="00620B8D">
        <w:br w:type="page"/>
      </w:r>
    </w:p>
    <w:p w14:paraId="0F06B782" w14:textId="68A1F40C" w:rsidR="00C37749" w:rsidRPr="00C37749" w:rsidRDefault="00C37749" w:rsidP="00C37749">
      <w:pPr>
        <w:pStyle w:val="Heading2"/>
      </w:pPr>
      <w:bookmarkStart w:id="42" w:name="_Toc183522921"/>
      <w:r w:rsidRPr="00C37749">
        <w:lastRenderedPageBreak/>
        <w:t>9.4</w:t>
      </w:r>
      <w:r>
        <w:t xml:space="preserve"> Удаление программы</w:t>
      </w:r>
      <w:bookmarkEnd w:id="42"/>
    </w:p>
    <w:p w14:paraId="2532E1AF" w14:textId="1BFD1054" w:rsidR="00C37749" w:rsidRDefault="00C37749" w:rsidP="00FE31F7">
      <w:r w:rsidRPr="00C37749">
        <w:t>Для корректного удаления программы необходимо выполнить</w:t>
      </w:r>
      <w:r>
        <w:t xml:space="preserve"> </w:t>
      </w:r>
      <w:r w:rsidRPr="00C37749">
        <w:t>команды:</w:t>
      </w:r>
    </w:p>
    <w:p w14:paraId="1660D2AC" w14:textId="0B4CA897" w:rsidR="00620B8D" w:rsidRPr="009B6D00" w:rsidRDefault="009B6D00">
      <w:pPr>
        <w:spacing w:before="0" w:after="160" w:line="259" w:lineRule="auto"/>
        <w:ind w:firstLine="0"/>
        <w:jc w:val="left"/>
        <w:rPr>
          <w:rFonts w:eastAsiaTheme="majorEastAsia" w:cstheme="majorBidi"/>
          <w:b/>
          <w:bCs/>
          <w:i/>
          <w:iCs/>
          <w:sz w:val="36"/>
          <w:szCs w:val="26"/>
        </w:rPr>
      </w:pPr>
      <w:r w:rsidRPr="009B6D00">
        <w:rPr>
          <w:rFonts w:eastAsia="Calibri" w:cs="Times New Roman"/>
          <w:b/>
          <w:bCs/>
          <w:i/>
          <w:iCs/>
          <w:lang w:val="en-GB"/>
        </w:rPr>
        <w:t>docker</w:t>
      </w:r>
      <w:r w:rsidRPr="00580D99">
        <w:rPr>
          <w:rFonts w:eastAsia="Calibri" w:cs="Times New Roman"/>
          <w:b/>
          <w:bCs/>
          <w:i/>
          <w:iCs/>
        </w:rPr>
        <w:t>-</w:t>
      </w:r>
      <w:r w:rsidRPr="009B6D00">
        <w:rPr>
          <w:rFonts w:eastAsia="Calibri" w:cs="Times New Roman"/>
          <w:b/>
          <w:bCs/>
          <w:i/>
          <w:iCs/>
          <w:lang w:val="en-GB"/>
        </w:rPr>
        <w:t>compose</w:t>
      </w:r>
      <w:r w:rsidRPr="00580D99">
        <w:rPr>
          <w:rFonts w:eastAsia="Calibri" w:cs="Times New Roman"/>
          <w:b/>
          <w:bCs/>
          <w:i/>
          <w:iCs/>
        </w:rPr>
        <w:t xml:space="preserve"> </w:t>
      </w:r>
      <w:r w:rsidRPr="009B6D00">
        <w:rPr>
          <w:rFonts w:eastAsia="Calibri" w:cs="Times New Roman"/>
          <w:b/>
          <w:bCs/>
          <w:i/>
          <w:iCs/>
          <w:lang w:val="en-GB"/>
        </w:rPr>
        <w:t>down</w:t>
      </w:r>
      <w:r w:rsidRPr="00580D99">
        <w:rPr>
          <w:rFonts w:eastAsia="Calibri" w:cs="Times New Roman"/>
          <w:b/>
          <w:bCs/>
          <w:i/>
          <w:iCs/>
        </w:rPr>
        <w:t xml:space="preserve"> -</w:t>
      </w:r>
      <w:r w:rsidRPr="009B6D00">
        <w:rPr>
          <w:rFonts w:eastAsia="Calibri" w:cs="Times New Roman"/>
          <w:b/>
          <w:bCs/>
          <w:i/>
          <w:iCs/>
          <w:lang w:val="en-GB"/>
        </w:rPr>
        <w:t>v</w:t>
      </w:r>
      <w:r w:rsidR="00620B8D" w:rsidRPr="009B6D00">
        <w:rPr>
          <w:b/>
          <w:bCs/>
          <w:i/>
          <w:iCs/>
        </w:rPr>
        <w:br w:type="page"/>
      </w:r>
    </w:p>
    <w:p w14:paraId="30E6385C" w14:textId="40B261DB" w:rsidR="00C37749" w:rsidRDefault="00C37749" w:rsidP="00C37749">
      <w:pPr>
        <w:pStyle w:val="Heading2"/>
      </w:pPr>
      <w:bookmarkStart w:id="43" w:name="_Toc183522922"/>
      <w:r w:rsidRPr="00C37749">
        <w:lastRenderedPageBreak/>
        <w:t>9.5 Проверка работоспособности программы</w:t>
      </w:r>
      <w:bookmarkEnd w:id="43"/>
    </w:p>
    <w:p w14:paraId="1FD0F945" w14:textId="77777777" w:rsidR="009B6D00" w:rsidRDefault="009B6D00" w:rsidP="009B6D00">
      <w:r>
        <w:t>По результатам установки выполнить команду:</w:t>
      </w:r>
    </w:p>
    <w:p w14:paraId="2EF77FC5" w14:textId="77777777" w:rsidR="009B6D00" w:rsidRPr="009B6D00" w:rsidRDefault="009B6D00" w:rsidP="009B6D00">
      <w:pPr>
        <w:rPr>
          <w:b/>
          <w:bCs/>
          <w:i/>
          <w:iCs/>
        </w:rPr>
      </w:pPr>
      <w:proofErr w:type="spellStart"/>
      <w:r w:rsidRPr="009B6D00">
        <w:rPr>
          <w:b/>
          <w:bCs/>
          <w:i/>
          <w:iCs/>
        </w:rPr>
        <w:t>docker-compose</w:t>
      </w:r>
      <w:proofErr w:type="spellEnd"/>
      <w:r w:rsidRPr="009B6D00">
        <w:rPr>
          <w:b/>
          <w:bCs/>
          <w:i/>
          <w:iCs/>
        </w:rPr>
        <w:t xml:space="preserve"> </w:t>
      </w:r>
      <w:proofErr w:type="spellStart"/>
      <w:r w:rsidRPr="009B6D00">
        <w:rPr>
          <w:b/>
          <w:bCs/>
          <w:i/>
          <w:iCs/>
        </w:rPr>
        <w:t>logs</w:t>
      </w:r>
      <w:proofErr w:type="spellEnd"/>
      <w:r w:rsidRPr="009B6D00">
        <w:rPr>
          <w:b/>
          <w:bCs/>
          <w:i/>
          <w:iCs/>
        </w:rPr>
        <w:t xml:space="preserve"> -f</w:t>
      </w:r>
    </w:p>
    <w:p w14:paraId="124E0706" w14:textId="7446914E" w:rsidR="00B37185" w:rsidRPr="00B37185" w:rsidRDefault="009B6D00" w:rsidP="00580D99">
      <w:r>
        <w:t>При наличии ошибок или сбоев в работе рекомендуется обратиться к разработчикам программы.</w:t>
      </w:r>
    </w:p>
    <w:sectPr w:rsidR="00B37185" w:rsidRPr="00B37185" w:rsidSect="00613AB4">
      <w:headerReference w:type="default" r:id="rId16"/>
      <w:footerReference w:type="even" r:id="rId17"/>
      <w:footerReference w:type="default" r:id="rId18"/>
      <w:pgSz w:w="11906" w:h="16838"/>
      <w:pgMar w:top="567" w:right="1134" w:bottom="1134" w:left="992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9" w:author="Ivan Zaharchenko" w:date="2024-11-07T14:55:00Z" w:initials="IZ">
    <w:p w14:paraId="639233FE" w14:textId="217A117E" w:rsidR="004B7F35" w:rsidRDefault="004B7F35">
      <w:pPr>
        <w:pStyle w:val="CommentText"/>
      </w:pPr>
      <w:r>
        <w:rPr>
          <w:rStyle w:val="CommentReference"/>
        </w:rPr>
        <w:annotationRef/>
      </w:r>
      <w:r>
        <w:t>Вставить ссылку на стенд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9233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E8589C2" w16cex:dateUtc="2024-11-07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9233FE" w16cid:durableId="1E8589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F665" w14:textId="77777777" w:rsidR="00DF330F" w:rsidRDefault="00DF330F" w:rsidP="00DC61E0">
      <w:r>
        <w:separator/>
      </w:r>
    </w:p>
  </w:endnote>
  <w:endnote w:type="continuationSeparator" w:id="0">
    <w:p w14:paraId="12DA658B" w14:textId="77777777" w:rsidR="00DF330F" w:rsidRDefault="00DF330F" w:rsidP="00DC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74203661"/>
      <w:docPartObj>
        <w:docPartGallery w:val="Page Numbers (Bottom of Page)"/>
        <w:docPartUnique/>
      </w:docPartObj>
    </w:sdtPr>
    <w:sdtContent>
      <w:p w14:paraId="4D8D45D3" w14:textId="410460A6" w:rsidR="00613AB4" w:rsidRDefault="00613AB4" w:rsidP="00527C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9CA5B2" w14:textId="77777777" w:rsidR="00613AB4" w:rsidRDefault="00613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4" w:name="_Hlk147157791" w:displacedByCustomXml="next"/>
  <w:bookmarkStart w:id="45" w:name="_Hlk147157790" w:displacedByCustomXml="next"/>
  <w:bookmarkStart w:id="46" w:name="_Hlk147157789" w:displacedByCustomXml="next"/>
  <w:bookmarkStart w:id="47" w:name="_Hlk147157788" w:displacedByCustomXml="next"/>
  <w:bookmarkStart w:id="48" w:name="_Hlk147157787" w:displacedByCustomXml="next"/>
  <w:bookmarkStart w:id="49" w:name="_Hlk147157786" w:displacedByCustomXml="next"/>
  <w:bookmarkStart w:id="50" w:name="_Hlk147157783" w:displacedByCustomXml="next"/>
  <w:bookmarkStart w:id="51" w:name="_Hlk147157782" w:displacedByCustomXml="next"/>
  <w:bookmarkStart w:id="52" w:name="_Hlk147158079" w:displacedByCustomXml="next"/>
  <w:bookmarkStart w:id="53" w:name="_Hlk147158078" w:displacedByCustomXml="next"/>
  <w:bookmarkStart w:id="54" w:name="_Hlk147157812" w:displacedByCustomXml="next"/>
  <w:bookmarkStart w:id="55" w:name="_Hlk147157811" w:displacedByCustomXml="next"/>
  <w:bookmarkStart w:id="56" w:name="_Hlk147157800" w:displacedByCustomXml="next"/>
  <w:bookmarkStart w:id="57" w:name="_Hlk147157799" w:displacedByCustomXml="next"/>
  <w:sdt>
    <w:sdtPr>
      <w:rPr>
        <w:rStyle w:val="PageNumber"/>
      </w:rPr>
      <w:id w:val="582965501"/>
      <w:docPartObj>
        <w:docPartGallery w:val="Page Numbers (Bottom of Page)"/>
        <w:docPartUnique/>
      </w:docPartObj>
    </w:sdtPr>
    <w:sdtContent>
      <w:p w14:paraId="06ED0C77" w14:textId="2198858E" w:rsidR="00613AB4" w:rsidRDefault="00613AB4" w:rsidP="00527C92">
        <w:pPr>
          <w:pStyle w:val="Footer"/>
          <w:framePr w:wrap="none" w:vAnchor="text" w:hAnchor="margin" w:xAlign="center" w:y="1"/>
          <w:rPr>
            <w:rStyle w:val="PageNumber"/>
          </w:rPr>
        </w:pPr>
        <w:r w:rsidRPr="00613AB4">
          <w:rPr>
            <w:rStyle w:val="PageNumber"/>
            <w:sz w:val="20"/>
            <w:szCs w:val="20"/>
          </w:rPr>
          <w:fldChar w:fldCharType="begin"/>
        </w:r>
        <w:r w:rsidRPr="00613AB4">
          <w:rPr>
            <w:rStyle w:val="PageNumber"/>
            <w:sz w:val="20"/>
            <w:szCs w:val="20"/>
          </w:rPr>
          <w:instrText xml:space="preserve"> PAGE </w:instrText>
        </w:r>
        <w:r w:rsidRPr="00613AB4">
          <w:rPr>
            <w:rStyle w:val="PageNumber"/>
            <w:sz w:val="20"/>
            <w:szCs w:val="20"/>
          </w:rPr>
          <w:fldChar w:fldCharType="separate"/>
        </w:r>
        <w:r w:rsidRPr="00613AB4">
          <w:rPr>
            <w:rStyle w:val="PageNumber"/>
            <w:noProof/>
            <w:sz w:val="20"/>
            <w:szCs w:val="20"/>
          </w:rPr>
          <w:t>4</w:t>
        </w:r>
        <w:r w:rsidRPr="00613AB4">
          <w:rPr>
            <w:rStyle w:val="PageNumber"/>
            <w:sz w:val="20"/>
            <w:szCs w:val="20"/>
          </w:rPr>
          <w:fldChar w:fldCharType="end"/>
        </w:r>
      </w:p>
    </w:sdtContent>
  </w:sdt>
  <w:p w14:paraId="68E1F912" w14:textId="4FDAF43F" w:rsidR="0056027D" w:rsidRPr="0011522E" w:rsidRDefault="0056027D" w:rsidP="001D3145">
    <w:pPr>
      <w:pStyle w:val="Default"/>
      <w:tabs>
        <w:tab w:val="left" w:pos="720"/>
        <w:tab w:val="right" w:pos="9780"/>
      </w:tabs>
      <w:spacing w:before="40" w:line="200" w:lineRule="exact"/>
      <w:jc w:val="right"/>
    </w:pPr>
    <w:r>
      <w:rPr>
        <w:rFonts w:ascii="Arial" w:hAnsi="Arial"/>
        <w:sz w:val="18"/>
        <w:szCs w:val="18"/>
      </w:rPr>
      <w:tab/>
    </w:r>
    <w:bookmarkEnd w:id="57"/>
    <w:bookmarkEnd w:id="56"/>
    <w:bookmarkEnd w:id="55"/>
    <w:bookmarkEnd w:id="54"/>
    <w:bookmarkEnd w:id="53"/>
    <w:bookmarkEnd w:id="52"/>
    <w:bookmarkEnd w:id="51"/>
    <w:bookmarkEnd w:id="50"/>
    <w:bookmarkEnd w:id="49"/>
    <w:bookmarkEnd w:id="48"/>
    <w:bookmarkEnd w:id="47"/>
    <w:bookmarkEnd w:id="46"/>
    <w:bookmarkEnd w:id="45"/>
    <w:bookmarkEnd w:id="44"/>
  </w:p>
  <w:p w14:paraId="674262B8" w14:textId="214ED191" w:rsidR="00DC61E0" w:rsidRPr="0056027D" w:rsidRDefault="001D3145" w:rsidP="001D3145">
    <w:pPr>
      <w:pStyle w:val="Footer"/>
      <w:ind w:firstLine="0"/>
      <w:jc w:val="right"/>
    </w:pPr>
    <w:r w:rsidRPr="00A6219E">
      <w:rPr>
        <w:rFonts w:ascii="Arial" w:hAnsi="Arial" w:cs="Arial"/>
        <w:noProof/>
      </w:rPr>
      <w:drawing>
        <wp:inline distT="0" distB="0" distL="0" distR="0" wp14:anchorId="67CA6FC1" wp14:editId="5C2E3546">
          <wp:extent cx="1135380" cy="217170"/>
          <wp:effectExtent l="0" t="0" r="762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217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FD9B" w14:textId="77777777" w:rsidR="00DF330F" w:rsidRDefault="00DF330F" w:rsidP="00DC61E0">
      <w:r>
        <w:separator/>
      </w:r>
    </w:p>
  </w:footnote>
  <w:footnote w:type="continuationSeparator" w:id="0">
    <w:p w14:paraId="44BA6F86" w14:textId="77777777" w:rsidR="00DF330F" w:rsidRDefault="00DF330F" w:rsidP="00DC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92E9" w14:textId="03C8D435" w:rsidR="00613AB4" w:rsidRPr="00613AB4" w:rsidRDefault="00613AB4" w:rsidP="00613AB4">
    <w:pPr>
      <w:pStyle w:val="Header"/>
      <w:jc w:val="right"/>
      <w:rPr>
        <w:sz w:val="20"/>
        <w:szCs w:val="20"/>
      </w:rPr>
    </w:pPr>
    <w:r w:rsidRPr="00613AB4">
      <w:rPr>
        <w:sz w:val="20"/>
        <w:szCs w:val="20"/>
        <w:lang w:val="en-GB"/>
      </w:rPr>
      <w:t xml:space="preserve">Solar Lighthouse – </w:t>
    </w:r>
    <w:r w:rsidRPr="00613AB4">
      <w:rPr>
        <w:sz w:val="20"/>
        <w:szCs w:val="20"/>
      </w:rPr>
      <w:t>Руководство администратора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0"/>
    <w:multiLevelType w:val="hybridMultilevel"/>
    <w:tmpl w:val="EEACC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EAF"/>
    <w:multiLevelType w:val="hybridMultilevel"/>
    <w:tmpl w:val="6CC6833C"/>
    <w:lvl w:ilvl="0" w:tplc="47E21C4A">
      <w:start w:val="1"/>
      <w:numFmt w:val="bullet"/>
      <w:lvlText w:val="–"/>
      <w:lvlJc w:val="left"/>
      <w:pPr>
        <w:ind w:left="1429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E5D77"/>
    <w:multiLevelType w:val="hybridMultilevel"/>
    <w:tmpl w:val="8CBA6042"/>
    <w:lvl w:ilvl="0" w:tplc="6F5EF36E">
      <w:start w:val="1"/>
      <w:numFmt w:val="decimal"/>
      <w:lvlText w:val="%1."/>
      <w:lvlJc w:val="left"/>
      <w:pPr>
        <w:ind w:left="21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8171291"/>
    <w:multiLevelType w:val="hybridMultilevel"/>
    <w:tmpl w:val="29E216EE"/>
    <w:lvl w:ilvl="0" w:tplc="604836BC">
      <w:start w:val="11"/>
      <w:numFmt w:val="bullet"/>
      <w:lvlText w:val="&gt;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1065C"/>
    <w:multiLevelType w:val="hybridMultilevel"/>
    <w:tmpl w:val="4C024150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57736"/>
    <w:multiLevelType w:val="hybridMultilevel"/>
    <w:tmpl w:val="46162462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25C0F"/>
    <w:multiLevelType w:val="hybridMultilevel"/>
    <w:tmpl w:val="DBFA956C"/>
    <w:lvl w:ilvl="0" w:tplc="6F5E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762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BFA325C"/>
    <w:multiLevelType w:val="multilevel"/>
    <w:tmpl w:val="6E923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D273B6"/>
    <w:multiLevelType w:val="hybridMultilevel"/>
    <w:tmpl w:val="99B6805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E97434"/>
    <w:multiLevelType w:val="hybridMultilevel"/>
    <w:tmpl w:val="886E780E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24958"/>
    <w:multiLevelType w:val="hybridMultilevel"/>
    <w:tmpl w:val="228EF170"/>
    <w:lvl w:ilvl="0" w:tplc="0D908CF4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F7CF6"/>
    <w:multiLevelType w:val="hybridMultilevel"/>
    <w:tmpl w:val="242AB764"/>
    <w:lvl w:ilvl="0" w:tplc="FDAC6460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93940"/>
    <w:multiLevelType w:val="hybridMultilevel"/>
    <w:tmpl w:val="5874B0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95D3E0E"/>
    <w:multiLevelType w:val="hybridMultilevel"/>
    <w:tmpl w:val="B316D7BA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4328E"/>
    <w:multiLevelType w:val="hybridMultilevel"/>
    <w:tmpl w:val="70388338"/>
    <w:lvl w:ilvl="0" w:tplc="6F5EF36E">
      <w:start w:val="1"/>
      <w:numFmt w:val="decimal"/>
      <w:lvlText w:val="%1."/>
      <w:lvlJc w:val="left"/>
      <w:pPr>
        <w:ind w:left="285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0D844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F85402"/>
    <w:multiLevelType w:val="hybridMultilevel"/>
    <w:tmpl w:val="258609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FF3446"/>
    <w:multiLevelType w:val="hybridMultilevel"/>
    <w:tmpl w:val="3DF89EA6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80B1B"/>
    <w:multiLevelType w:val="multilevel"/>
    <w:tmpl w:val="FEF21F66"/>
    <w:lvl w:ilvl="0">
      <w:start w:val="1"/>
      <w:numFmt w:val="bullet"/>
      <w:lvlText w:val="–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3471F6"/>
    <w:multiLevelType w:val="hybridMultilevel"/>
    <w:tmpl w:val="963AD8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011D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C133BE"/>
    <w:multiLevelType w:val="hybridMultilevel"/>
    <w:tmpl w:val="68EC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42E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01330C"/>
    <w:multiLevelType w:val="hybridMultilevel"/>
    <w:tmpl w:val="DBE6C0DC"/>
    <w:lvl w:ilvl="0" w:tplc="135E73AA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038EC"/>
    <w:multiLevelType w:val="hybridMultilevel"/>
    <w:tmpl w:val="DCA8B14A"/>
    <w:lvl w:ilvl="0" w:tplc="6F5EF3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8916381"/>
    <w:multiLevelType w:val="hybridMultilevel"/>
    <w:tmpl w:val="E752BC64"/>
    <w:lvl w:ilvl="0" w:tplc="27845748">
      <w:start w:val="11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FE6809"/>
    <w:multiLevelType w:val="hybridMultilevel"/>
    <w:tmpl w:val="D9DECFE8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D64F5"/>
    <w:multiLevelType w:val="hybridMultilevel"/>
    <w:tmpl w:val="F10609C2"/>
    <w:lvl w:ilvl="0" w:tplc="4B8CCA06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241EE"/>
    <w:multiLevelType w:val="hybridMultilevel"/>
    <w:tmpl w:val="17B6286E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32840"/>
    <w:multiLevelType w:val="hybridMultilevel"/>
    <w:tmpl w:val="1088AC36"/>
    <w:lvl w:ilvl="0" w:tplc="27CAE736">
      <w:start w:val="1"/>
      <w:numFmt w:val="decimal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7C35293"/>
    <w:multiLevelType w:val="multilevel"/>
    <w:tmpl w:val="0FB6F7BA"/>
    <w:lvl w:ilvl="0">
      <w:start w:val="5"/>
      <w:numFmt w:val="decimal"/>
      <w:lvlText w:val="%1"/>
      <w:lvlJc w:val="left"/>
      <w:pPr>
        <w:ind w:left="580" w:hanging="58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1">
      <w:start w:val="1"/>
      <w:numFmt w:val="decimal"/>
      <w:lvlText w:val="%1.%2"/>
      <w:lvlJc w:val="left"/>
      <w:pPr>
        <w:ind w:left="1354" w:hanging="72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2">
      <w:start w:val="1"/>
      <w:numFmt w:val="decimal"/>
      <w:lvlText w:val="%1.%2.%3"/>
      <w:lvlJc w:val="left"/>
      <w:pPr>
        <w:ind w:left="2708" w:hanging="144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702" w:hanging="180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4696" w:hanging="216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5690" w:hanging="252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6684" w:hanging="288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7678" w:hanging="3240"/>
      </w:pPr>
      <w:rPr>
        <w:rFonts w:eastAsiaTheme="minorHAnsi" w:cstheme="minorHAnsi" w:hint="default"/>
        <w:color w:val="0563C1" w:themeColor="hyperlink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9032" w:hanging="3960"/>
      </w:pPr>
      <w:rPr>
        <w:rFonts w:eastAsiaTheme="minorHAnsi" w:cstheme="minorHAnsi" w:hint="default"/>
        <w:color w:val="0563C1" w:themeColor="hyperlink"/>
        <w:sz w:val="28"/>
        <w:u w:val="single"/>
      </w:rPr>
    </w:lvl>
  </w:abstractNum>
  <w:abstractNum w:abstractNumId="32" w15:restartNumberingAfterBreak="0">
    <w:nsid w:val="52350220"/>
    <w:multiLevelType w:val="hybridMultilevel"/>
    <w:tmpl w:val="7C74D41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63425"/>
    <w:multiLevelType w:val="hybridMultilevel"/>
    <w:tmpl w:val="68666E54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D5130"/>
    <w:multiLevelType w:val="hybridMultilevel"/>
    <w:tmpl w:val="D270D43C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E5FDE"/>
    <w:multiLevelType w:val="hybridMultilevel"/>
    <w:tmpl w:val="B1AC8570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D32E3"/>
    <w:multiLevelType w:val="hybridMultilevel"/>
    <w:tmpl w:val="EA68517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BAA64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0433E0"/>
    <w:multiLevelType w:val="hybridMultilevel"/>
    <w:tmpl w:val="C65A237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477795"/>
    <w:multiLevelType w:val="hybridMultilevel"/>
    <w:tmpl w:val="C89ED8CE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60F5A"/>
    <w:multiLevelType w:val="hybridMultilevel"/>
    <w:tmpl w:val="E1BEB8C6"/>
    <w:lvl w:ilvl="0" w:tplc="C890C97A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1A1401"/>
    <w:multiLevelType w:val="hybridMultilevel"/>
    <w:tmpl w:val="56F46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B08D1"/>
    <w:multiLevelType w:val="hybridMultilevel"/>
    <w:tmpl w:val="DD4A1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DCAE354">
      <w:start w:val="1"/>
      <w:numFmt w:val="decimal"/>
      <w:lvlText w:val="5.%2"/>
      <w:lvlJc w:val="center"/>
      <w:pPr>
        <w:ind w:left="1440" w:hanging="360"/>
      </w:pPr>
      <w:rPr>
        <w:rFonts w:hint="default"/>
        <w:b w:val="0"/>
        <w:sz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17077"/>
    <w:multiLevelType w:val="hybridMultilevel"/>
    <w:tmpl w:val="C7046D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ED4102D"/>
    <w:multiLevelType w:val="multilevel"/>
    <w:tmpl w:val="759EB4E8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96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5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3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32" w:hanging="3960"/>
      </w:pPr>
      <w:rPr>
        <w:rFonts w:hint="default"/>
      </w:rPr>
    </w:lvl>
  </w:abstractNum>
  <w:abstractNum w:abstractNumId="45" w15:restartNumberingAfterBreak="0">
    <w:nsid w:val="71E76EAC"/>
    <w:multiLevelType w:val="hybridMultilevel"/>
    <w:tmpl w:val="2ED2BA2A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467F3"/>
    <w:multiLevelType w:val="hybridMultilevel"/>
    <w:tmpl w:val="6AB6529A"/>
    <w:lvl w:ilvl="0" w:tplc="6F5E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F2C3F"/>
    <w:multiLevelType w:val="multilevel"/>
    <w:tmpl w:val="94283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8" w15:restartNumberingAfterBreak="0">
    <w:nsid w:val="7880112E"/>
    <w:multiLevelType w:val="hybridMultilevel"/>
    <w:tmpl w:val="A82C3882"/>
    <w:lvl w:ilvl="0" w:tplc="6F5E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400D3"/>
    <w:multiLevelType w:val="hybridMultilevel"/>
    <w:tmpl w:val="9E080338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5C1AD4"/>
    <w:multiLevelType w:val="hybridMultilevel"/>
    <w:tmpl w:val="F86E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07F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E5858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EA97384"/>
    <w:multiLevelType w:val="hybridMultilevel"/>
    <w:tmpl w:val="F0DCD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150EF"/>
    <w:multiLevelType w:val="hybridMultilevel"/>
    <w:tmpl w:val="5E6EF4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6160443">
    <w:abstractNumId w:val="41"/>
  </w:num>
  <w:num w:numId="2" w16cid:durableId="311105119">
    <w:abstractNumId w:val="53"/>
  </w:num>
  <w:num w:numId="3" w16cid:durableId="1574044394">
    <w:abstractNumId w:val="42"/>
  </w:num>
  <w:num w:numId="4" w16cid:durableId="1778862871">
    <w:abstractNumId w:val="0"/>
  </w:num>
  <w:num w:numId="5" w16cid:durableId="1308630496">
    <w:abstractNumId w:val="38"/>
  </w:num>
  <w:num w:numId="6" w16cid:durableId="2112773699">
    <w:abstractNumId w:val="52"/>
  </w:num>
  <w:num w:numId="7" w16cid:durableId="1960066715">
    <w:abstractNumId w:val="51"/>
  </w:num>
  <w:num w:numId="8" w16cid:durableId="30155098">
    <w:abstractNumId w:val="23"/>
  </w:num>
  <w:num w:numId="9" w16cid:durableId="1703940000">
    <w:abstractNumId w:val="35"/>
  </w:num>
  <w:num w:numId="10" w16cid:durableId="1773359774">
    <w:abstractNumId w:val="21"/>
  </w:num>
  <w:num w:numId="11" w16cid:durableId="303897541">
    <w:abstractNumId w:val="7"/>
  </w:num>
  <w:num w:numId="12" w16cid:durableId="759524454">
    <w:abstractNumId w:val="37"/>
  </w:num>
  <w:num w:numId="13" w16cid:durableId="1718578602">
    <w:abstractNumId w:val="16"/>
  </w:num>
  <w:num w:numId="14" w16cid:durableId="544951983">
    <w:abstractNumId w:val="39"/>
  </w:num>
  <w:num w:numId="15" w16cid:durableId="911891001">
    <w:abstractNumId w:val="49"/>
  </w:num>
  <w:num w:numId="16" w16cid:durableId="1311591188">
    <w:abstractNumId w:val="19"/>
  </w:num>
  <w:num w:numId="17" w16cid:durableId="882594447">
    <w:abstractNumId w:val="1"/>
  </w:num>
  <w:num w:numId="18" w16cid:durableId="283273806">
    <w:abstractNumId w:val="10"/>
  </w:num>
  <w:num w:numId="19" w16cid:durableId="1729453669">
    <w:abstractNumId w:val="4"/>
  </w:num>
  <w:num w:numId="20" w16cid:durableId="2058040134">
    <w:abstractNumId w:val="27"/>
  </w:num>
  <w:num w:numId="21" w16cid:durableId="1642230470">
    <w:abstractNumId w:val="34"/>
  </w:num>
  <w:num w:numId="22" w16cid:durableId="1119568483">
    <w:abstractNumId w:val="14"/>
  </w:num>
  <w:num w:numId="23" w16cid:durableId="44916823">
    <w:abstractNumId w:val="29"/>
  </w:num>
  <w:num w:numId="24" w16cid:durableId="1633708966">
    <w:abstractNumId w:val="5"/>
  </w:num>
  <w:num w:numId="25" w16cid:durableId="614874853">
    <w:abstractNumId w:val="18"/>
  </w:num>
  <w:num w:numId="26" w16cid:durableId="1368793506">
    <w:abstractNumId w:val="45"/>
  </w:num>
  <w:num w:numId="27" w16cid:durableId="1893273365">
    <w:abstractNumId w:val="33"/>
  </w:num>
  <w:num w:numId="28" w16cid:durableId="47538283">
    <w:abstractNumId w:val="30"/>
  </w:num>
  <w:num w:numId="29" w16cid:durableId="1617105232">
    <w:abstractNumId w:val="47"/>
  </w:num>
  <w:num w:numId="30" w16cid:durableId="1218736885">
    <w:abstractNumId w:val="40"/>
  </w:num>
  <w:num w:numId="31" w16cid:durableId="1623729681">
    <w:abstractNumId w:val="44"/>
  </w:num>
  <w:num w:numId="32" w16cid:durableId="1443570501">
    <w:abstractNumId w:val="22"/>
  </w:num>
  <w:num w:numId="33" w16cid:durableId="287930407">
    <w:abstractNumId w:val="31"/>
  </w:num>
  <w:num w:numId="34" w16cid:durableId="1486313158">
    <w:abstractNumId w:val="2"/>
  </w:num>
  <w:num w:numId="35" w16cid:durableId="1571766082">
    <w:abstractNumId w:val="13"/>
  </w:num>
  <w:num w:numId="36" w16cid:durableId="1268126047">
    <w:abstractNumId w:val="17"/>
  </w:num>
  <w:num w:numId="37" w16cid:durableId="1383676563">
    <w:abstractNumId w:val="36"/>
  </w:num>
  <w:num w:numId="38" w16cid:durableId="1682472298">
    <w:abstractNumId w:val="20"/>
  </w:num>
  <w:num w:numId="39" w16cid:durableId="1568688829">
    <w:abstractNumId w:val="43"/>
  </w:num>
  <w:num w:numId="40" w16cid:durableId="680280111">
    <w:abstractNumId w:val="9"/>
  </w:num>
  <w:num w:numId="41" w16cid:durableId="629866892">
    <w:abstractNumId w:val="50"/>
  </w:num>
  <w:num w:numId="42" w16cid:durableId="552038601">
    <w:abstractNumId w:val="15"/>
  </w:num>
  <w:num w:numId="43" w16cid:durableId="1333871006">
    <w:abstractNumId w:val="6"/>
  </w:num>
  <w:num w:numId="44" w16cid:durableId="116916315">
    <w:abstractNumId w:val="32"/>
  </w:num>
  <w:num w:numId="45" w16cid:durableId="357587082">
    <w:abstractNumId w:val="48"/>
  </w:num>
  <w:num w:numId="46" w16cid:durableId="1609773672">
    <w:abstractNumId w:val="46"/>
  </w:num>
  <w:num w:numId="47" w16cid:durableId="390034374">
    <w:abstractNumId w:val="25"/>
  </w:num>
  <w:num w:numId="48" w16cid:durableId="1785080514">
    <w:abstractNumId w:val="54"/>
  </w:num>
  <w:num w:numId="49" w16cid:durableId="1168593608">
    <w:abstractNumId w:val="12"/>
  </w:num>
  <w:num w:numId="50" w16cid:durableId="887566976">
    <w:abstractNumId w:val="26"/>
  </w:num>
  <w:num w:numId="51" w16cid:durableId="1969704678">
    <w:abstractNumId w:val="11"/>
  </w:num>
  <w:num w:numId="52" w16cid:durableId="280840120">
    <w:abstractNumId w:val="3"/>
  </w:num>
  <w:num w:numId="53" w16cid:durableId="1013383884">
    <w:abstractNumId w:val="24"/>
  </w:num>
  <w:num w:numId="54" w16cid:durableId="469202879">
    <w:abstractNumId w:val="28"/>
  </w:num>
  <w:num w:numId="55" w16cid:durableId="13113254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an Zaharchenko">
    <w15:presenceInfo w15:providerId="None" w15:userId="Ivan Zaharchen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E6"/>
    <w:rsid w:val="000372D6"/>
    <w:rsid w:val="00046621"/>
    <w:rsid w:val="00070DA4"/>
    <w:rsid w:val="00094D8D"/>
    <w:rsid w:val="00094EA3"/>
    <w:rsid w:val="000C515C"/>
    <w:rsid w:val="000D12D5"/>
    <w:rsid w:val="000D5762"/>
    <w:rsid w:val="00116EB6"/>
    <w:rsid w:val="0012349E"/>
    <w:rsid w:val="001315F3"/>
    <w:rsid w:val="001344F2"/>
    <w:rsid w:val="00137243"/>
    <w:rsid w:val="00147A99"/>
    <w:rsid w:val="00153125"/>
    <w:rsid w:val="00157EBA"/>
    <w:rsid w:val="00193C84"/>
    <w:rsid w:val="00194066"/>
    <w:rsid w:val="001A6E9B"/>
    <w:rsid w:val="001B0BA8"/>
    <w:rsid w:val="001B0F37"/>
    <w:rsid w:val="001C0244"/>
    <w:rsid w:val="001D19DE"/>
    <w:rsid w:val="001D2432"/>
    <w:rsid w:val="001D3145"/>
    <w:rsid w:val="001D6064"/>
    <w:rsid w:val="001E1EBE"/>
    <w:rsid w:val="001E350B"/>
    <w:rsid w:val="001F16BA"/>
    <w:rsid w:val="001F1D0E"/>
    <w:rsid w:val="00204B9A"/>
    <w:rsid w:val="00205880"/>
    <w:rsid w:val="002059BE"/>
    <w:rsid w:val="00217621"/>
    <w:rsid w:val="00226619"/>
    <w:rsid w:val="00237826"/>
    <w:rsid w:val="002625C2"/>
    <w:rsid w:val="002657E7"/>
    <w:rsid w:val="00277438"/>
    <w:rsid w:val="00292088"/>
    <w:rsid w:val="002A1DDA"/>
    <w:rsid w:val="002D5F2B"/>
    <w:rsid w:val="002D76B3"/>
    <w:rsid w:val="002E5218"/>
    <w:rsid w:val="002E6522"/>
    <w:rsid w:val="002F00D6"/>
    <w:rsid w:val="002F2394"/>
    <w:rsid w:val="002F4E4B"/>
    <w:rsid w:val="002F7214"/>
    <w:rsid w:val="00381909"/>
    <w:rsid w:val="003A018F"/>
    <w:rsid w:val="003B192D"/>
    <w:rsid w:val="003B33A4"/>
    <w:rsid w:val="003E7522"/>
    <w:rsid w:val="004510A7"/>
    <w:rsid w:val="00462E6C"/>
    <w:rsid w:val="004753DF"/>
    <w:rsid w:val="004A521B"/>
    <w:rsid w:val="004B7F35"/>
    <w:rsid w:val="004C08FF"/>
    <w:rsid w:val="004C2D7B"/>
    <w:rsid w:val="004C52C4"/>
    <w:rsid w:val="0056027D"/>
    <w:rsid w:val="005731E6"/>
    <w:rsid w:val="00577302"/>
    <w:rsid w:val="00580D99"/>
    <w:rsid w:val="0058604A"/>
    <w:rsid w:val="00595DF7"/>
    <w:rsid w:val="005A358E"/>
    <w:rsid w:val="005B0A7D"/>
    <w:rsid w:val="005D580A"/>
    <w:rsid w:val="005E13E3"/>
    <w:rsid w:val="00613AB4"/>
    <w:rsid w:val="00620B8D"/>
    <w:rsid w:val="00670235"/>
    <w:rsid w:val="00685C8F"/>
    <w:rsid w:val="00695F2B"/>
    <w:rsid w:val="006B765C"/>
    <w:rsid w:val="006D23BF"/>
    <w:rsid w:val="006F745B"/>
    <w:rsid w:val="00710B2F"/>
    <w:rsid w:val="007618A0"/>
    <w:rsid w:val="00763988"/>
    <w:rsid w:val="00767ADC"/>
    <w:rsid w:val="007A2804"/>
    <w:rsid w:val="007C2566"/>
    <w:rsid w:val="007C3ADA"/>
    <w:rsid w:val="007C5F0C"/>
    <w:rsid w:val="0082081D"/>
    <w:rsid w:val="008263B1"/>
    <w:rsid w:val="00856C03"/>
    <w:rsid w:val="00897780"/>
    <w:rsid w:val="008E07C6"/>
    <w:rsid w:val="00905F18"/>
    <w:rsid w:val="00936EAA"/>
    <w:rsid w:val="0094333E"/>
    <w:rsid w:val="0094479B"/>
    <w:rsid w:val="00964AB0"/>
    <w:rsid w:val="009B6D00"/>
    <w:rsid w:val="009F1993"/>
    <w:rsid w:val="009F6942"/>
    <w:rsid w:val="00A12375"/>
    <w:rsid w:val="00A30152"/>
    <w:rsid w:val="00A317B8"/>
    <w:rsid w:val="00A46A37"/>
    <w:rsid w:val="00A92E58"/>
    <w:rsid w:val="00A96F43"/>
    <w:rsid w:val="00AA689C"/>
    <w:rsid w:val="00AF4AD7"/>
    <w:rsid w:val="00B2517E"/>
    <w:rsid w:val="00B34C0C"/>
    <w:rsid w:val="00B37185"/>
    <w:rsid w:val="00B77CBE"/>
    <w:rsid w:val="00B839FA"/>
    <w:rsid w:val="00B86402"/>
    <w:rsid w:val="00B9664C"/>
    <w:rsid w:val="00BA0F8E"/>
    <w:rsid w:val="00BB324D"/>
    <w:rsid w:val="00BE0013"/>
    <w:rsid w:val="00BF0472"/>
    <w:rsid w:val="00C1170C"/>
    <w:rsid w:val="00C1640D"/>
    <w:rsid w:val="00C3343A"/>
    <w:rsid w:val="00C37749"/>
    <w:rsid w:val="00C50E8A"/>
    <w:rsid w:val="00C535FE"/>
    <w:rsid w:val="00C550F0"/>
    <w:rsid w:val="00C66FCA"/>
    <w:rsid w:val="00C77000"/>
    <w:rsid w:val="00C81D03"/>
    <w:rsid w:val="00CA48FD"/>
    <w:rsid w:val="00CC7A6F"/>
    <w:rsid w:val="00CD67F9"/>
    <w:rsid w:val="00CE5489"/>
    <w:rsid w:val="00CF26BB"/>
    <w:rsid w:val="00D01F5C"/>
    <w:rsid w:val="00D101C3"/>
    <w:rsid w:val="00D359E5"/>
    <w:rsid w:val="00D410D8"/>
    <w:rsid w:val="00D62F71"/>
    <w:rsid w:val="00DC61E0"/>
    <w:rsid w:val="00DE7B11"/>
    <w:rsid w:val="00DE7EAF"/>
    <w:rsid w:val="00DF330F"/>
    <w:rsid w:val="00E431F2"/>
    <w:rsid w:val="00E448EF"/>
    <w:rsid w:val="00E46C39"/>
    <w:rsid w:val="00E624BF"/>
    <w:rsid w:val="00E66184"/>
    <w:rsid w:val="00E86296"/>
    <w:rsid w:val="00E90DC4"/>
    <w:rsid w:val="00EA3C3B"/>
    <w:rsid w:val="00EB2A3D"/>
    <w:rsid w:val="00EC1BB9"/>
    <w:rsid w:val="00ED36AC"/>
    <w:rsid w:val="00EE35E9"/>
    <w:rsid w:val="00EF3BF1"/>
    <w:rsid w:val="00F010AA"/>
    <w:rsid w:val="00F144E8"/>
    <w:rsid w:val="00F633CC"/>
    <w:rsid w:val="00F66B4E"/>
    <w:rsid w:val="00F84E1D"/>
    <w:rsid w:val="00F863BB"/>
    <w:rsid w:val="00F92F86"/>
    <w:rsid w:val="00FA6E94"/>
    <w:rsid w:val="00FB00E1"/>
    <w:rsid w:val="00FD7A90"/>
    <w:rsid w:val="00FE31F7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9A61BA"/>
  <w15:chartTrackingRefBased/>
  <w15:docId w15:val="{E7D5AF74-CF9F-49F2-8269-A2DE29B0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8F"/>
    <w:pPr>
      <w:spacing w:before="240" w:after="240" w:line="360" w:lineRule="auto"/>
      <w:ind w:firstLine="709"/>
      <w:jc w:val="both"/>
    </w:pPr>
    <w:rPr>
      <w:rFonts w:ascii="Helvetica" w:hAnsi="Helvetica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6A37"/>
    <w:pPr>
      <w:keepNext/>
      <w:keepLines/>
      <w:ind w:firstLine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7185"/>
    <w:pPr>
      <w:keepNext/>
      <w:keepLines/>
      <w:spacing w:before="40" w:after="0"/>
      <w:ind w:firstLine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1C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31F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0B8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5731E6"/>
    <w:rPr>
      <w:color w:val="221E1F"/>
      <w:sz w:val="16"/>
      <w:szCs w:val="16"/>
    </w:rPr>
  </w:style>
  <w:style w:type="paragraph" w:styleId="NoSpacing">
    <w:name w:val="No Spacing"/>
    <w:uiPriority w:val="1"/>
    <w:rsid w:val="00153125"/>
    <w:pPr>
      <w:spacing w:before="120" w:after="0" w:line="240" w:lineRule="auto"/>
      <w:ind w:firstLine="709"/>
    </w:pPr>
    <w:rPr>
      <w:rFonts w:ascii="Rostelecom Basis" w:hAnsi="Rostelecom Basis"/>
    </w:rPr>
  </w:style>
  <w:style w:type="table" w:styleId="TableGrid">
    <w:name w:val="Table Grid"/>
    <w:basedOn w:val="TableNormal"/>
    <w:uiPriority w:val="39"/>
    <w:rsid w:val="002E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5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1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E0"/>
    <w:rPr>
      <w:rFonts w:ascii="Rostelecom Basis" w:hAnsi="Rostelecom Basis"/>
      <w:sz w:val="18"/>
    </w:rPr>
  </w:style>
  <w:style w:type="paragraph" w:styleId="Footer">
    <w:name w:val="footer"/>
    <w:basedOn w:val="Normal"/>
    <w:link w:val="FooterChar"/>
    <w:uiPriority w:val="99"/>
    <w:unhideWhenUsed/>
    <w:rsid w:val="00DC61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E0"/>
    <w:rPr>
      <w:rFonts w:ascii="Rostelecom Basis" w:hAnsi="Rostelecom Basis"/>
      <w:sz w:val="18"/>
    </w:rPr>
  </w:style>
  <w:style w:type="paragraph" w:styleId="ListParagraph">
    <w:name w:val="List Paragraph"/>
    <w:basedOn w:val="Normal"/>
    <w:uiPriority w:val="34"/>
    <w:qFormat/>
    <w:rsid w:val="00BE0013"/>
    <w:pPr>
      <w:spacing w:after="160"/>
      <w:ind w:left="720"/>
      <w:contextualSpacing/>
    </w:pPr>
    <w:rPr>
      <w:rFonts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234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2C4"/>
    <w:rPr>
      <w:rFonts w:ascii="Rostelecom Basis" w:hAnsi="Rostelecom Basi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C4"/>
    <w:rPr>
      <w:rFonts w:ascii="Rostelecom Basis" w:hAnsi="Rostelecom Basi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C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31F2"/>
    <w:rPr>
      <w:color w:val="954F72" w:themeColor="followedHyperlink"/>
      <w:u w:val="single"/>
    </w:rPr>
  </w:style>
  <w:style w:type="paragraph" w:customStyle="1" w:styleId="Default">
    <w:name w:val="Default"/>
    <w:rsid w:val="0056027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6027D"/>
    <w:rPr>
      <w:outline w:val="0"/>
      <w:color w:val="000000"/>
      <w:u w:val="none" w:color="0000FF"/>
    </w:rPr>
  </w:style>
  <w:style w:type="paragraph" w:styleId="TOC1">
    <w:name w:val="toc 1"/>
    <w:basedOn w:val="Normal"/>
    <w:next w:val="Normal"/>
    <w:autoRedefine/>
    <w:uiPriority w:val="39"/>
    <w:unhideWhenUsed/>
    <w:rsid w:val="00204B9A"/>
    <w:pPr>
      <w:spacing w:before="120" w:after="0"/>
      <w:jc w:val="left"/>
    </w:pPr>
    <w:rPr>
      <w:rFonts w:asciiTheme="minorHAnsi" w:hAnsiTheme="minorHAnsi" w:cstheme="minorHAnsi"/>
      <w:b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4B9A"/>
    <w:pPr>
      <w:tabs>
        <w:tab w:val="right" w:leader="dot" w:pos="9770"/>
      </w:tabs>
      <w:spacing w:before="120" w:after="0"/>
      <w:ind w:left="280"/>
      <w:jc w:val="left"/>
    </w:pPr>
    <w:rPr>
      <w:rFonts w:asciiTheme="minorHAnsi" w:hAnsiTheme="minorHAnsi" w:cstheme="minorHAnsi"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04B9A"/>
    <w:pPr>
      <w:spacing w:before="0" w:after="0"/>
      <w:ind w:left="56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04B9A"/>
    <w:pPr>
      <w:spacing w:before="0" w:after="0"/>
      <w:ind w:left="84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16EB6"/>
    <w:pPr>
      <w:spacing w:before="0"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16EB6"/>
    <w:pPr>
      <w:spacing w:before="0"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16EB6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16EB6"/>
    <w:pPr>
      <w:spacing w:before="0"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16EB6"/>
    <w:pPr>
      <w:spacing w:before="0"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6A37"/>
    <w:rPr>
      <w:rFonts w:ascii="Helvetica" w:eastAsiaTheme="majorEastAsia" w:hAnsi="Helvetica" w:cstheme="majorBidi"/>
      <w:b/>
      <w:sz w:val="40"/>
      <w:szCs w:val="32"/>
    </w:rPr>
  </w:style>
  <w:style w:type="table" w:styleId="GridTable4">
    <w:name w:val="Grid Table 4"/>
    <w:basedOn w:val="TableNormal"/>
    <w:uiPriority w:val="49"/>
    <w:rsid w:val="001D19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1D19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37185"/>
    <w:rPr>
      <w:rFonts w:ascii="Helvetica" w:eastAsiaTheme="majorEastAsia" w:hAnsi="Helvetic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1C3"/>
    <w:rPr>
      <w:rFonts w:ascii="Helvetica" w:eastAsiaTheme="majorEastAsia" w:hAnsi="Helvetica" w:cstheme="majorBidi"/>
      <w:b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B2A3D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A3D"/>
    <w:rPr>
      <w:rFonts w:ascii="Helvetica" w:eastAsiaTheme="majorEastAsia" w:hAnsi="Helvetica" w:cstheme="majorBidi"/>
      <w:b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FE31F7"/>
    <w:rPr>
      <w:rFonts w:ascii="Helvetica" w:eastAsiaTheme="majorEastAsia" w:hAnsi="Helvetica" w:cstheme="majorBidi"/>
      <w:iCs/>
      <w:sz w:val="28"/>
    </w:rPr>
  </w:style>
  <w:style w:type="table" w:customStyle="1" w:styleId="TableLine">
    <w:name w:val="Table Line"/>
    <w:basedOn w:val="TableNormal"/>
    <w:uiPriority w:val="99"/>
    <w:rsid w:val="005E13E3"/>
    <w:pPr>
      <w:spacing w:after="0" w:line="240" w:lineRule="auto"/>
    </w:pPr>
    <w:rPr>
      <w:rFonts w:ascii="Helvetica" w:hAnsi="Helveti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  <w:vAlign w:val="center"/>
    </w:tcPr>
  </w:style>
  <w:style w:type="paragraph" w:styleId="TOCHeading">
    <w:name w:val="TOC Heading"/>
    <w:basedOn w:val="Heading1"/>
    <w:next w:val="Normal"/>
    <w:uiPriority w:val="39"/>
    <w:unhideWhenUsed/>
    <w:qFormat/>
    <w:rsid w:val="00204B9A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20B8D"/>
    <w:rPr>
      <w:rFonts w:ascii="Helvetica" w:eastAsiaTheme="majorEastAsia" w:hAnsi="Helvetica" w:cstheme="majorBidi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613AB4"/>
  </w:style>
  <w:style w:type="paragraph" w:styleId="NormalWeb">
    <w:name w:val="Normal (Web)"/>
    <w:basedOn w:val="Normal"/>
    <w:uiPriority w:val="99"/>
    <w:semiHidden/>
    <w:unhideWhenUsed/>
    <w:rsid w:val="00A317B8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80D99"/>
    <w:pPr>
      <w:spacing w:before="0" w:after="200" w:line="240" w:lineRule="auto"/>
      <w:jc w:val="center"/>
    </w:pPr>
    <w:rPr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rt-sola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t-solar.ru" TargetMode="Externa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FBF3-BA03-40FE-839D-5601FEDB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19</Pages>
  <Words>1937</Words>
  <Characters>11043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Соклаков Максим Владимирович</dc:creator>
  <cp:keywords/>
  <dc:description/>
  <cp:lastModifiedBy>Ivan Zaharchenko</cp:lastModifiedBy>
  <cp:revision>31</cp:revision>
  <dcterms:created xsi:type="dcterms:W3CDTF">2024-10-08T09:27:00Z</dcterms:created>
  <dcterms:modified xsi:type="dcterms:W3CDTF">2024-11-26T11:14:00Z</dcterms:modified>
</cp:coreProperties>
</file>